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C921E" w14:textId="77777777" w:rsidR="00147C92" w:rsidRPr="008E082D" w:rsidRDefault="00147C92" w:rsidP="00147C92">
      <w:pPr>
        <w:rPr>
          <w:rFonts w:ascii="Bio Sans" w:hAnsi="Bio Sans" w:cs="Arial"/>
          <w:b/>
          <w:caps/>
          <w:sz w:val="40"/>
          <w:szCs w:val="40"/>
          <w:lang w:val="en-US"/>
        </w:rPr>
      </w:pPr>
      <w:r w:rsidRPr="008E082D">
        <w:rPr>
          <w:rFonts w:ascii="Bio Sans" w:hAnsi="Bio Sans" w:cs="Arial"/>
          <w:b/>
          <w:caps/>
          <w:sz w:val="40"/>
          <w:szCs w:val="40"/>
          <w:lang w:val="en-US"/>
        </w:rPr>
        <w:t xml:space="preserve">PRESS RELEASE      </w:t>
      </w:r>
    </w:p>
    <w:p w14:paraId="2DFE011B" w14:textId="77777777" w:rsidR="00147C92" w:rsidRPr="008E082D" w:rsidRDefault="00147C92" w:rsidP="002927A5">
      <w:pPr>
        <w:rPr>
          <w:rFonts w:ascii="Bio Sans" w:hAnsi="Bio Sans" w:cs="Arial"/>
          <w:b/>
          <w:bCs/>
          <w:sz w:val="28"/>
          <w:szCs w:val="28"/>
          <w:lang w:val="en-US"/>
        </w:rPr>
      </w:pPr>
    </w:p>
    <w:p w14:paraId="7EA8DF9F" w14:textId="77777777" w:rsidR="00C52E7B" w:rsidRPr="008E082D" w:rsidRDefault="00AE1CBF" w:rsidP="00147C92">
      <w:pPr>
        <w:rPr>
          <w:rFonts w:ascii="Bio Sans" w:hAnsi="Bio Sans" w:cs="Arial"/>
          <w:b/>
          <w:bCs/>
          <w:sz w:val="28"/>
          <w:szCs w:val="28"/>
          <w:lang w:val="en-US"/>
        </w:rPr>
      </w:pPr>
      <w:r w:rsidRPr="008E082D">
        <w:rPr>
          <w:rFonts w:ascii="Bio Sans" w:hAnsi="Bio Sans" w:cs="Arial"/>
          <w:b/>
          <w:bCs/>
          <w:sz w:val="28"/>
          <w:szCs w:val="28"/>
          <w:lang w:val="en-US"/>
        </w:rPr>
        <w:t>The system family is growing</w:t>
      </w:r>
    </w:p>
    <w:p w14:paraId="715A99D0" w14:textId="77777777" w:rsidR="00C52E7B" w:rsidRPr="008E082D" w:rsidRDefault="00C52E7B" w:rsidP="00147C92">
      <w:pPr>
        <w:rPr>
          <w:rFonts w:ascii="Bio Sans" w:hAnsi="Bio Sans" w:cs="Arial"/>
          <w:b/>
          <w:bCs/>
          <w:sz w:val="28"/>
          <w:szCs w:val="28"/>
          <w:lang w:val="en-US"/>
        </w:rPr>
      </w:pPr>
    </w:p>
    <w:p w14:paraId="6C987D84" w14:textId="42CDF9ED" w:rsidR="002927A5" w:rsidRPr="008E082D" w:rsidRDefault="00C52E7B" w:rsidP="002927A5">
      <w:pPr>
        <w:rPr>
          <w:rFonts w:ascii="Bio Sans" w:hAnsi="Bio Sans" w:cs="Arial"/>
          <w:b/>
          <w:bCs/>
          <w:sz w:val="28"/>
          <w:szCs w:val="28"/>
          <w:lang w:val="en-US"/>
        </w:rPr>
      </w:pPr>
      <w:r w:rsidRPr="008E082D">
        <w:rPr>
          <w:rFonts w:ascii="Bio Sans" w:hAnsi="Bio Sans" w:cs="Arial"/>
          <w:b/>
          <w:bCs/>
          <w:sz w:val="28"/>
          <w:szCs w:val="28"/>
          <w:lang w:val="en-US"/>
        </w:rPr>
        <w:t>Individual combination options: The new BDF20 control panel from Schmersal - elegant stand-alone emergency stop or system component of the guard locking system</w:t>
      </w:r>
    </w:p>
    <w:p w14:paraId="2F804085" w14:textId="77777777" w:rsidR="00D60C0E" w:rsidRPr="008E082D" w:rsidRDefault="00D60C0E" w:rsidP="002927A5">
      <w:pPr>
        <w:rPr>
          <w:rFonts w:ascii="Bio Sans" w:hAnsi="Bio Sans" w:cs="Arial"/>
          <w:b/>
          <w:bCs/>
          <w:sz w:val="28"/>
          <w:szCs w:val="28"/>
          <w:lang w:val="en-US"/>
        </w:rPr>
      </w:pPr>
    </w:p>
    <w:p w14:paraId="25DC236B" w14:textId="18BD2FAE" w:rsidR="003C103F" w:rsidRPr="008E082D" w:rsidRDefault="00D60C0E" w:rsidP="00147C92">
      <w:pPr>
        <w:spacing w:line="360" w:lineRule="auto"/>
        <w:rPr>
          <w:rFonts w:ascii="Bio Sans" w:hAnsi="Bio Sans" w:cs="Arial"/>
          <w:bCs/>
          <w:sz w:val="24"/>
          <w:szCs w:val="24"/>
          <w:lang w:val="en-US"/>
        </w:rPr>
      </w:pPr>
      <w:r w:rsidRPr="008E082D">
        <w:rPr>
          <w:rFonts w:ascii="Bio Sans" w:hAnsi="Bio Sans" w:cs="Arial"/>
          <w:b/>
          <w:bCs/>
          <w:sz w:val="24"/>
          <w:szCs w:val="24"/>
          <w:lang w:val="en-US"/>
        </w:rPr>
        <w:t>Wuppertal, 25. November 2025</w:t>
      </w:r>
      <w:r w:rsidRPr="008E082D">
        <w:rPr>
          <w:rFonts w:ascii="Bio Sans" w:hAnsi="Bio Sans" w:cs="Arial"/>
          <w:bCs/>
          <w:sz w:val="24"/>
          <w:szCs w:val="24"/>
          <w:lang w:val="en-US"/>
        </w:rPr>
        <w:t>. With the BDF20, Schmersal presents a particularly compact and slim control panel. The new model has two control points and can be optimally integrated into modern door interlock systems thanks to its minimalist design.</w:t>
      </w:r>
    </w:p>
    <w:p w14:paraId="5FDBF0BB" w14:textId="77777777" w:rsidR="00CC1115" w:rsidRPr="008E082D" w:rsidRDefault="00CC1115" w:rsidP="00147C92">
      <w:pPr>
        <w:spacing w:line="360" w:lineRule="auto"/>
        <w:rPr>
          <w:rFonts w:ascii="Bio Sans" w:hAnsi="Bio Sans" w:cs="Arial"/>
          <w:bCs/>
          <w:sz w:val="24"/>
          <w:szCs w:val="24"/>
          <w:lang w:val="en-US"/>
        </w:rPr>
      </w:pPr>
    </w:p>
    <w:p w14:paraId="31A86414" w14:textId="73C633BE" w:rsidR="009B2EB4" w:rsidRPr="008E082D" w:rsidRDefault="00CC1115" w:rsidP="00147C92">
      <w:pPr>
        <w:spacing w:line="360" w:lineRule="auto"/>
        <w:rPr>
          <w:rFonts w:ascii="Bio Sans" w:hAnsi="Bio Sans" w:cs="Arial"/>
          <w:b/>
          <w:sz w:val="24"/>
          <w:szCs w:val="24"/>
          <w:lang w:val="en-US"/>
        </w:rPr>
      </w:pPr>
      <w:r w:rsidRPr="008E082D">
        <w:rPr>
          <w:rFonts w:ascii="Bio Sans" w:hAnsi="Bio Sans" w:cs="Arial"/>
          <w:b/>
          <w:sz w:val="24"/>
          <w:szCs w:val="24"/>
          <w:lang w:val="en-US"/>
        </w:rPr>
        <w:t xml:space="preserve">Compact, flexible, </w:t>
      </w:r>
      <w:proofErr w:type="spellStart"/>
      <w:r w:rsidRPr="008E082D">
        <w:rPr>
          <w:rFonts w:ascii="Bio Sans" w:hAnsi="Bio Sans" w:cs="Arial"/>
          <w:b/>
          <w:sz w:val="24"/>
          <w:szCs w:val="24"/>
          <w:lang w:val="en-US"/>
        </w:rPr>
        <w:t>customisable</w:t>
      </w:r>
      <w:proofErr w:type="spellEnd"/>
      <w:r w:rsidRPr="008E082D">
        <w:rPr>
          <w:rFonts w:ascii="Bio Sans" w:hAnsi="Bio Sans" w:cs="Arial"/>
          <w:b/>
          <w:sz w:val="24"/>
          <w:szCs w:val="24"/>
          <w:lang w:val="en-US"/>
        </w:rPr>
        <w:t xml:space="preserve"> - Quick installation with M12 connector</w:t>
      </w:r>
    </w:p>
    <w:p w14:paraId="620A2C28" w14:textId="3AD825E0" w:rsidR="00DE7EE4" w:rsidRPr="008E082D" w:rsidRDefault="00375AF7" w:rsidP="00147C92">
      <w:pPr>
        <w:spacing w:line="360" w:lineRule="auto"/>
        <w:rPr>
          <w:rFonts w:ascii="Bio Sans" w:hAnsi="Bio Sans" w:cs="Arial"/>
          <w:bCs/>
          <w:sz w:val="24"/>
          <w:szCs w:val="24"/>
          <w:lang w:val="en-US"/>
        </w:rPr>
      </w:pPr>
      <w:r w:rsidRPr="008E082D">
        <w:rPr>
          <w:rFonts w:ascii="Bio Sans" w:hAnsi="Bio Sans" w:cs="Arial"/>
          <w:bCs/>
          <w:sz w:val="24"/>
          <w:szCs w:val="24"/>
          <w:lang w:val="en-US"/>
        </w:rPr>
        <w:t xml:space="preserve">The small BDF20 control panel is optionally available in combinations of emergency stop, illuminated pushbutton and indicator light. With its push-button caps in twelve </w:t>
      </w:r>
      <w:proofErr w:type="spellStart"/>
      <w:r w:rsidRPr="008E082D">
        <w:rPr>
          <w:rFonts w:ascii="Bio Sans" w:hAnsi="Bio Sans" w:cs="Arial"/>
          <w:bCs/>
          <w:sz w:val="24"/>
          <w:szCs w:val="24"/>
          <w:lang w:val="en-US"/>
        </w:rPr>
        <w:t>colours</w:t>
      </w:r>
      <w:proofErr w:type="spellEnd"/>
      <w:r w:rsidRPr="008E082D">
        <w:rPr>
          <w:rFonts w:ascii="Bio Sans" w:hAnsi="Bio Sans" w:cs="Arial"/>
          <w:bCs/>
          <w:sz w:val="24"/>
          <w:szCs w:val="24"/>
          <w:lang w:val="en-US"/>
        </w:rPr>
        <w:t>, it can be flexibly adapted to the application. The M12 plug connection ensures quick and error-free installation. The control panels with emergency stop can also be connected directly to the Schmersal safety field box. The plug connection on the control panel can be concealed and protected against tampering using the optional MS-BDF40 mounting kit.</w:t>
      </w:r>
    </w:p>
    <w:p w14:paraId="2EB58AEF" w14:textId="77777777" w:rsidR="00A769CB" w:rsidRPr="008E082D" w:rsidRDefault="00A769CB" w:rsidP="00147C92">
      <w:pPr>
        <w:spacing w:line="360" w:lineRule="auto"/>
        <w:rPr>
          <w:rFonts w:ascii="Bio Sans" w:hAnsi="Bio Sans" w:cs="Arial"/>
          <w:bCs/>
          <w:sz w:val="24"/>
          <w:szCs w:val="24"/>
          <w:lang w:val="en-US"/>
        </w:rPr>
      </w:pPr>
    </w:p>
    <w:p w14:paraId="40475638" w14:textId="23DE558B" w:rsidR="00CC1115" w:rsidRPr="008E082D" w:rsidRDefault="00CC1115" w:rsidP="00147C92">
      <w:pPr>
        <w:spacing w:line="360" w:lineRule="auto"/>
        <w:rPr>
          <w:rFonts w:ascii="Bio Sans" w:hAnsi="Bio Sans" w:cs="Arial"/>
          <w:b/>
          <w:sz w:val="24"/>
          <w:szCs w:val="24"/>
          <w:lang w:val="en-US"/>
        </w:rPr>
      </w:pPr>
      <w:r w:rsidRPr="008E082D">
        <w:rPr>
          <w:rFonts w:ascii="Bio Sans" w:hAnsi="Bio Sans" w:cs="Arial"/>
          <w:b/>
          <w:sz w:val="24"/>
          <w:szCs w:val="24"/>
          <w:lang w:val="en-US"/>
        </w:rPr>
        <w:t>Stand-alone solution or system module</w:t>
      </w:r>
    </w:p>
    <w:p w14:paraId="23299234" w14:textId="1BCDD61D" w:rsidR="00C6056D" w:rsidRPr="008E082D" w:rsidRDefault="00B54FC6" w:rsidP="00147C92">
      <w:pPr>
        <w:spacing w:line="360" w:lineRule="auto"/>
        <w:rPr>
          <w:rFonts w:ascii="Bio Sans" w:hAnsi="Bio Sans" w:cs="Arial"/>
          <w:bCs/>
          <w:sz w:val="24"/>
          <w:szCs w:val="24"/>
          <w:lang w:val="en-US"/>
        </w:rPr>
      </w:pPr>
      <w:r w:rsidRPr="008E082D">
        <w:rPr>
          <w:rFonts w:ascii="Bio Sans" w:hAnsi="Bio Sans" w:cs="Arial"/>
          <w:bCs/>
          <w:sz w:val="24"/>
          <w:szCs w:val="24"/>
          <w:lang w:val="en-US"/>
        </w:rPr>
        <w:t xml:space="preserve">The BDF20 can either be used as a stand-alone solution or combined with the AZM40 solenoid interlock and the DHS door handle to form a solenoid interlock system. Thanks to its compact design and flexible installation, the BDF20 is also suitable for door systems with double acknowledgement: a door interlock system with BDF20 or BDF40 </w:t>
      </w:r>
      <w:r w:rsidRPr="008E082D">
        <w:rPr>
          <w:rFonts w:ascii="Bio Sans" w:hAnsi="Bio Sans" w:cs="Arial"/>
          <w:bCs/>
          <w:sz w:val="24"/>
          <w:szCs w:val="24"/>
          <w:lang w:val="en-US"/>
        </w:rPr>
        <w:lastRenderedPageBreak/>
        <w:t>as well as AZM40 and DHS is installed on the outside, while a BDF20 with emergency stop and illuminated pushbutton is installed on the inside.</w:t>
      </w:r>
    </w:p>
    <w:p w14:paraId="0E032C1C" w14:textId="77777777" w:rsidR="00DE7EE4" w:rsidRPr="008E082D" w:rsidRDefault="00DE7EE4" w:rsidP="00147C92">
      <w:pPr>
        <w:spacing w:line="360" w:lineRule="auto"/>
        <w:rPr>
          <w:rFonts w:ascii="Bio Sans" w:hAnsi="Bio Sans" w:cs="Arial"/>
          <w:bCs/>
          <w:sz w:val="24"/>
          <w:szCs w:val="24"/>
          <w:lang w:val="en-US"/>
        </w:rPr>
      </w:pPr>
    </w:p>
    <w:p w14:paraId="571F3FCF" w14:textId="26B9EA62" w:rsidR="00CC1115" w:rsidRPr="008E082D" w:rsidRDefault="00CC1115" w:rsidP="00147C92">
      <w:pPr>
        <w:spacing w:line="360" w:lineRule="auto"/>
        <w:rPr>
          <w:rFonts w:ascii="Bio Sans" w:hAnsi="Bio Sans" w:cs="Arial"/>
          <w:b/>
          <w:sz w:val="24"/>
          <w:szCs w:val="24"/>
          <w:lang w:val="en-US"/>
        </w:rPr>
      </w:pPr>
      <w:r w:rsidRPr="008E082D">
        <w:rPr>
          <w:rFonts w:ascii="Bio Sans" w:hAnsi="Bio Sans" w:cs="Arial"/>
          <w:b/>
          <w:sz w:val="24"/>
          <w:szCs w:val="24"/>
          <w:lang w:val="en-US"/>
        </w:rPr>
        <w:t>DHS door handle: handle and display in one</w:t>
      </w:r>
    </w:p>
    <w:p w14:paraId="07F125CC" w14:textId="5CDB8493" w:rsidR="00926D3D" w:rsidRPr="008E082D" w:rsidRDefault="00926D3D" w:rsidP="00147C92">
      <w:pPr>
        <w:spacing w:line="360" w:lineRule="auto"/>
        <w:rPr>
          <w:rFonts w:ascii="Bio Sans" w:hAnsi="Bio Sans" w:cs="Arial"/>
          <w:bCs/>
          <w:sz w:val="24"/>
          <w:szCs w:val="24"/>
          <w:lang w:val="en-US"/>
        </w:rPr>
      </w:pPr>
      <w:r w:rsidRPr="008E082D">
        <w:rPr>
          <w:rFonts w:ascii="Bio Sans" w:hAnsi="Bio Sans" w:cs="Arial"/>
          <w:bCs/>
          <w:sz w:val="24"/>
          <w:szCs w:val="24"/>
          <w:lang w:val="en-US"/>
        </w:rPr>
        <w:t xml:space="preserve">In the door interlock system, the DHS door handle combines the function of a robust door handle and an indicator for various machine statuses. The machine statuses are </w:t>
      </w:r>
      <w:proofErr w:type="spellStart"/>
      <w:r w:rsidRPr="008E082D">
        <w:rPr>
          <w:rFonts w:ascii="Bio Sans" w:hAnsi="Bio Sans" w:cs="Arial"/>
          <w:bCs/>
          <w:sz w:val="24"/>
          <w:szCs w:val="24"/>
          <w:lang w:val="en-US"/>
        </w:rPr>
        <w:t>signalled</w:t>
      </w:r>
      <w:proofErr w:type="spellEnd"/>
      <w:r w:rsidRPr="008E082D">
        <w:rPr>
          <w:rFonts w:ascii="Bio Sans" w:hAnsi="Bio Sans" w:cs="Arial"/>
          <w:bCs/>
          <w:sz w:val="24"/>
          <w:szCs w:val="24"/>
          <w:lang w:val="en-US"/>
        </w:rPr>
        <w:t xml:space="preserve"> over a large area via the lighting of the DHS in seven different </w:t>
      </w:r>
      <w:proofErr w:type="spellStart"/>
      <w:r w:rsidRPr="008E082D">
        <w:rPr>
          <w:rFonts w:ascii="Bio Sans" w:hAnsi="Bio Sans" w:cs="Arial"/>
          <w:bCs/>
          <w:sz w:val="24"/>
          <w:szCs w:val="24"/>
          <w:lang w:val="en-US"/>
        </w:rPr>
        <w:t>colours</w:t>
      </w:r>
      <w:proofErr w:type="spellEnd"/>
      <w:r w:rsidRPr="008E082D">
        <w:rPr>
          <w:rFonts w:ascii="Bio Sans" w:hAnsi="Bio Sans" w:cs="Arial"/>
          <w:bCs/>
          <w:sz w:val="24"/>
          <w:szCs w:val="24"/>
          <w:lang w:val="en-US"/>
        </w:rPr>
        <w:t>, which are individually controlled by the user to display the defined machine status in each case.</w:t>
      </w:r>
    </w:p>
    <w:p w14:paraId="1D7CE914" w14:textId="77777777" w:rsidR="00CC1115" w:rsidRPr="008E082D" w:rsidRDefault="00CC1115" w:rsidP="00147C92">
      <w:pPr>
        <w:spacing w:line="360" w:lineRule="auto"/>
        <w:rPr>
          <w:rFonts w:ascii="Bio Sans" w:hAnsi="Bio Sans" w:cs="Arial"/>
          <w:bCs/>
          <w:sz w:val="24"/>
          <w:szCs w:val="24"/>
          <w:lang w:val="en-US"/>
        </w:rPr>
      </w:pPr>
    </w:p>
    <w:p w14:paraId="567A171E" w14:textId="77777777" w:rsidR="00FA0689" w:rsidRPr="008E082D" w:rsidRDefault="00FA0689" w:rsidP="00CC1115">
      <w:pPr>
        <w:spacing w:line="360" w:lineRule="auto"/>
        <w:rPr>
          <w:rFonts w:ascii="Bio Sans" w:hAnsi="Bio Sans" w:cs="Arial"/>
          <w:b/>
          <w:sz w:val="24"/>
          <w:szCs w:val="24"/>
          <w:lang w:val="en-US"/>
        </w:rPr>
      </w:pPr>
      <w:proofErr w:type="spellStart"/>
      <w:r w:rsidRPr="008E082D">
        <w:rPr>
          <w:rFonts w:ascii="Bio Sans" w:hAnsi="Bio Sans" w:cs="Arial"/>
          <w:b/>
          <w:sz w:val="24"/>
          <w:szCs w:val="24"/>
          <w:lang w:val="en-US"/>
        </w:rPr>
        <w:t>Optimised</w:t>
      </w:r>
      <w:proofErr w:type="spellEnd"/>
      <w:r w:rsidRPr="008E082D">
        <w:rPr>
          <w:rFonts w:ascii="Bio Sans" w:hAnsi="Bio Sans" w:cs="Arial"/>
          <w:b/>
          <w:sz w:val="24"/>
          <w:szCs w:val="24"/>
          <w:lang w:val="en-US"/>
        </w:rPr>
        <w:t xml:space="preserve"> system integration for safety components</w:t>
      </w:r>
    </w:p>
    <w:p w14:paraId="7ED5A3B8" w14:textId="77777777" w:rsidR="00027D48" w:rsidRPr="008E082D" w:rsidRDefault="00CC1115" w:rsidP="00027D48">
      <w:pPr>
        <w:spacing w:line="360" w:lineRule="auto"/>
        <w:rPr>
          <w:rFonts w:ascii="Bio Sans" w:hAnsi="Bio Sans" w:cs="Arial"/>
          <w:bCs/>
          <w:sz w:val="24"/>
          <w:szCs w:val="24"/>
          <w:lang w:val="en-US"/>
        </w:rPr>
      </w:pPr>
      <w:r w:rsidRPr="008E082D">
        <w:rPr>
          <w:rFonts w:ascii="Bio Sans" w:hAnsi="Bio Sans" w:cs="Arial"/>
          <w:bCs/>
          <w:sz w:val="24"/>
          <w:szCs w:val="24"/>
          <w:lang w:val="en-US"/>
        </w:rPr>
        <w:t>The solenoid interlock system is designed for optimum interaction with the AZM40 solenoid interlock and the BDF20 and BDF40 control panels. In addition, the door handle can also be combined with safety sensors from the RSS36 and RSS260 series if no locking function is required.</w:t>
      </w:r>
    </w:p>
    <w:p w14:paraId="6B083C39" w14:textId="77777777" w:rsidR="00027D48" w:rsidRPr="008E082D" w:rsidRDefault="00027D48" w:rsidP="00027D48">
      <w:pPr>
        <w:spacing w:line="360" w:lineRule="auto"/>
        <w:rPr>
          <w:rFonts w:ascii="Bio Sans" w:hAnsi="Bio Sans" w:cs="Arial"/>
          <w:bCs/>
          <w:sz w:val="24"/>
          <w:szCs w:val="24"/>
          <w:lang w:val="en-US"/>
        </w:rPr>
      </w:pPr>
    </w:p>
    <w:p w14:paraId="1527429A" w14:textId="77777777" w:rsidR="00F67492" w:rsidRPr="008E082D" w:rsidRDefault="00F67492" w:rsidP="00027D48">
      <w:pPr>
        <w:spacing w:line="360" w:lineRule="auto"/>
        <w:rPr>
          <w:rFonts w:ascii="Bio Sans" w:hAnsi="Bio Sans" w:cs="Arial"/>
          <w:b/>
          <w:sz w:val="24"/>
          <w:szCs w:val="24"/>
          <w:lang w:val="en-US"/>
        </w:rPr>
      </w:pPr>
    </w:p>
    <w:p w14:paraId="1CF3B53E" w14:textId="77777777" w:rsidR="00F67492" w:rsidRPr="008E082D" w:rsidRDefault="00F67492" w:rsidP="00027D48">
      <w:pPr>
        <w:spacing w:line="360" w:lineRule="auto"/>
        <w:rPr>
          <w:rFonts w:ascii="Bio Sans" w:hAnsi="Bio Sans" w:cs="Arial"/>
          <w:b/>
          <w:sz w:val="24"/>
          <w:szCs w:val="24"/>
          <w:lang w:val="en-US"/>
        </w:rPr>
      </w:pPr>
    </w:p>
    <w:p w14:paraId="6D44604B" w14:textId="77777777" w:rsidR="00F67492" w:rsidRPr="008E082D" w:rsidRDefault="00F67492" w:rsidP="00027D48">
      <w:pPr>
        <w:spacing w:line="360" w:lineRule="auto"/>
        <w:rPr>
          <w:rFonts w:ascii="Bio Sans" w:hAnsi="Bio Sans" w:cs="Arial"/>
          <w:b/>
          <w:sz w:val="24"/>
          <w:szCs w:val="24"/>
          <w:lang w:val="en-US"/>
        </w:rPr>
      </w:pPr>
    </w:p>
    <w:p w14:paraId="6E8FD8DE" w14:textId="77777777" w:rsidR="00F67492" w:rsidRPr="008E082D" w:rsidRDefault="00F67492" w:rsidP="00027D48">
      <w:pPr>
        <w:spacing w:line="360" w:lineRule="auto"/>
        <w:rPr>
          <w:rFonts w:ascii="Bio Sans" w:hAnsi="Bio Sans" w:cs="Arial"/>
          <w:b/>
          <w:sz w:val="24"/>
          <w:szCs w:val="24"/>
          <w:lang w:val="en-US"/>
        </w:rPr>
      </w:pPr>
    </w:p>
    <w:p w14:paraId="017454D8" w14:textId="77777777" w:rsidR="00F67492" w:rsidRPr="008E082D" w:rsidRDefault="00F67492" w:rsidP="00027D48">
      <w:pPr>
        <w:spacing w:line="360" w:lineRule="auto"/>
        <w:rPr>
          <w:rFonts w:ascii="Bio Sans" w:hAnsi="Bio Sans" w:cs="Arial"/>
          <w:b/>
          <w:sz w:val="24"/>
          <w:szCs w:val="24"/>
          <w:lang w:val="en-US"/>
        </w:rPr>
      </w:pPr>
    </w:p>
    <w:p w14:paraId="5DBDD318" w14:textId="77777777" w:rsidR="00F67492" w:rsidRPr="008E082D" w:rsidRDefault="00F67492" w:rsidP="00027D48">
      <w:pPr>
        <w:spacing w:line="360" w:lineRule="auto"/>
        <w:rPr>
          <w:rFonts w:ascii="Bio Sans" w:hAnsi="Bio Sans" w:cs="Arial"/>
          <w:b/>
          <w:sz w:val="24"/>
          <w:szCs w:val="24"/>
          <w:lang w:val="en-US"/>
        </w:rPr>
      </w:pPr>
    </w:p>
    <w:p w14:paraId="0F127B05" w14:textId="77777777" w:rsidR="00F67492" w:rsidRPr="008E082D" w:rsidRDefault="00F67492" w:rsidP="00027D48">
      <w:pPr>
        <w:spacing w:line="360" w:lineRule="auto"/>
        <w:rPr>
          <w:rFonts w:ascii="Bio Sans" w:hAnsi="Bio Sans" w:cs="Arial"/>
          <w:b/>
          <w:sz w:val="24"/>
          <w:szCs w:val="24"/>
          <w:lang w:val="en-US"/>
        </w:rPr>
      </w:pPr>
    </w:p>
    <w:p w14:paraId="2BC07B8B" w14:textId="77777777" w:rsidR="00F67492" w:rsidRPr="008E082D" w:rsidRDefault="00F67492" w:rsidP="00027D48">
      <w:pPr>
        <w:spacing w:line="360" w:lineRule="auto"/>
        <w:rPr>
          <w:rFonts w:ascii="Bio Sans" w:hAnsi="Bio Sans" w:cs="Arial"/>
          <w:b/>
          <w:sz w:val="24"/>
          <w:szCs w:val="24"/>
          <w:lang w:val="en-US"/>
        </w:rPr>
      </w:pPr>
    </w:p>
    <w:p w14:paraId="3F3F4167" w14:textId="77777777" w:rsidR="008E082D" w:rsidRPr="008E082D" w:rsidRDefault="008E082D" w:rsidP="00027D48">
      <w:pPr>
        <w:spacing w:line="360" w:lineRule="auto"/>
        <w:rPr>
          <w:rFonts w:ascii="Bio Sans" w:hAnsi="Bio Sans" w:cs="Arial"/>
          <w:b/>
          <w:sz w:val="24"/>
          <w:szCs w:val="24"/>
          <w:lang w:val="en-US"/>
        </w:rPr>
      </w:pPr>
    </w:p>
    <w:p w14:paraId="298E032C" w14:textId="756E12FC" w:rsidR="00856ED7" w:rsidRPr="008E082D" w:rsidRDefault="008E082D" w:rsidP="00027D48">
      <w:pPr>
        <w:spacing w:line="360" w:lineRule="auto"/>
        <w:rPr>
          <w:rFonts w:ascii="Bio Sans" w:hAnsi="Bio Sans" w:cs="Arial"/>
          <w:b/>
          <w:sz w:val="24"/>
          <w:szCs w:val="24"/>
          <w:lang w:val="en-US"/>
        </w:rPr>
      </w:pPr>
      <w:hyperlink r:id="rId8" w:history="1">
        <w:r w:rsidR="00C176CD" w:rsidRPr="008E082D">
          <w:rPr>
            <w:rStyle w:val="Hyperlink"/>
            <w:rFonts w:ascii="Bio Sans" w:hAnsi="Bio Sans" w:cs="Arial"/>
            <w:b/>
            <w:sz w:val="24"/>
            <w:szCs w:val="24"/>
            <w:lang w:val="en-US"/>
          </w:rPr>
          <w:t>Download</w:t>
        </w:r>
      </w:hyperlink>
      <w:r w:rsidR="00C176CD" w:rsidRPr="008E082D">
        <w:rPr>
          <w:rFonts w:ascii="Bio Sans" w:hAnsi="Bio Sans" w:cs="Arial"/>
          <w:b/>
          <w:sz w:val="24"/>
          <w:szCs w:val="24"/>
          <w:lang w:val="en-US"/>
        </w:rPr>
        <w:t xml:space="preserve"> printable photos</w:t>
      </w:r>
      <w:r>
        <w:rPr>
          <w:rFonts w:ascii="Bio Sans" w:hAnsi="Bio Sans" w:cs="Arial"/>
          <w:b/>
          <w:sz w:val="24"/>
          <w:szCs w:val="24"/>
          <w:lang w:val="en-US"/>
        </w:rPr>
        <w:t>:</w:t>
      </w:r>
    </w:p>
    <w:p w14:paraId="7F18E25B" w14:textId="77777777" w:rsidR="00601C41" w:rsidRPr="008E082D" w:rsidRDefault="00601C41" w:rsidP="009F22B2">
      <w:pPr>
        <w:rPr>
          <w:rFonts w:ascii="Bio Sans" w:hAnsi="Bio Sans" w:cs="Arial"/>
          <w:bCs/>
          <w:color w:val="FF0000"/>
          <w:sz w:val="24"/>
          <w:szCs w:val="24"/>
          <w:lang w:val="en-US"/>
        </w:rPr>
      </w:pPr>
    </w:p>
    <w:p w14:paraId="7E3C536D" w14:textId="448D62EC" w:rsidR="00B52B62" w:rsidRPr="008E082D" w:rsidRDefault="00226981" w:rsidP="009F22B2">
      <w:pPr>
        <w:rPr>
          <w:rFonts w:ascii="Bio Sans" w:hAnsi="Bio Sans" w:cs="Arial"/>
          <w:b/>
          <w:sz w:val="24"/>
          <w:szCs w:val="24"/>
          <w:lang w:val="en-US"/>
        </w:rPr>
      </w:pPr>
      <w:r w:rsidRPr="008E082D">
        <w:rPr>
          <w:rFonts w:ascii="Bio Sans" w:hAnsi="Bio Sans" w:cs="Arial"/>
          <w:b/>
          <w:sz w:val="24"/>
          <w:szCs w:val="24"/>
          <w:lang w:val="en-US"/>
        </w:rPr>
        <w:t>Captions</w:t>
      </w:r>
    </w:p>
    <w:p w14:paraId="23699ED6" w14:textId="604E2A70" w:rsidR="002927A5" w:rsidRPr="008E082D" w:rsidRDefault="00B52B62" w:rsidP="00B52B62">
      <w:pPr>
        <w:rPr>
          <w:rFonts w:ascii="Bio Sans" w:hAnsi="Bio Sans" w:cs="Arial"/>
          <w:bCs/>
          <w:sz w:val="24"/>
          <w:szCs w:val="24"/>
          <w:lang w:val="en-US"/>
        </w:rPr>
      </w:pPr>
      <w:r w:rsidRPr="008E082D">
        <w:rPr>
          <w:rFonts w:ascii="Bio Sans" w:hAnsi="Bio Sans" w:cs="Arial"/>
          <w:bCs/>
          <w:sz w:val="24"/>
          <w:szCs w:val="24"/>
          <w:lang w:val="en-US"/>
        </w:rPr>
        <w:t>Copyright: Schmersal Group</w:t>
      </w:r>
    </w:p>
    <w:p w14:paraId="68A0CA16" w14:textId="1FA66630" w:rsidR="00B52B62" w:rsidRPr="008E082D" w:rsidRDefault="00B52B62" w:rsidP="00B52B62">
      <w:pPr>
        <w:rPr>
          <w:rFonts w:ascii="Bio Sans" w:hAnsi="Bio Sans" w:cs="Arial"/>
          <w:bCs/>
          <w:sz w:val="24"/>
          <w:szCs w:val="24"/>
          <w:lang w:val="en-US"/>
        </w:rPr>
      </w:pPr>
      <w:r w:rsidRPr="008E082D">
        <w:rPr>
          <w:rFonts w:ascii="Bio Sans" w:hAnsi="Bio Sans" w:cs="Arial"/>
          <w:bCs/>
          <w:sz w:val="24"/>
          <w:szCs w:val="24"/>
          <w:lang w:val="en-US"/>
        </w:rPr>
        <w:t>Note: Reprint free of charge - please send a voucher copy.</w:t>
      </w:r>
    </w:p>
    <w:p w14:paraId="6906F4EA" w14:textId="25ADB43E" w:rsidR="00D3665C" w:rsidRPr="008E082D" w:rsidRDefault="00D3665C" w:rsidP="009F22B2">
      <w:pPr>
        <w:rPr>
          <w:rFonts w:ascii="Bio Sans" w:hAnsi="Bio Sans" w:cs="Arial"/>
          <w:bCs/>
          <w:sz w:val="22"/>
          <w:szCs w:val="22"/>
          <w:lang w:val="en-US"/>
        </w:rPr>
      </w:pPr>
    </w:p>
    <w:p w14:paraId="6DF08FB0" w14:textId="77777777" w:rsidR="00027D48" w:rsidRPr="008E082D" w:rsidRDefault="00027D48" w:rsidP="009F22B2">
      <w:pPr>
        <w:rPr>
          <w:rFonts w:ascii="Bio Sans" w:hAnsi="Bio Sans" w:cs="Arial"/>
          <w:b/>
          <w:sz w:val="22"/>
          <w:szCs w:val="22"/>
          <w:lang w:val="en-US"/>
        </w:rPr>
      </w:pPr>
    </w:p>
    <w:p w14:paraId="6A1C7FF7" w14:textId="1FDB3B14" w:rsidR="00027D48" w:rsidRDefault="00027D48" w:rsidP="009F22B2">
      <w:pPr>
        <w:rPr>
          <w:rFonts w:ascii="Bio Sans" w:hAnsi="Bio Sans" w:cs="Arial"/>
          <w:b/>
          <w:sz w:val="22"/>
          <w:szCs w:val="22"/>
        </w:rPr>
      </w:pPr>
      <w:r w:rsidRPr="0085145E">
        <w:rPr>
          <w:rFonts w:ascii="Bio Sans" w:hAnsi="Bio Sans" w:cs="Arial"/>
          <w:bCs/>
          <w:noProof/>
          <w:sz w:val="24"/>
          <w:szCs w:val="24"/>
        </w:rPr>
        <w:drawing>
          <wp:inline distT="0" distB="0" distL="0" distR="0" wp14:anchorId="38764050" wp14:editId="34233017">
            <wp:extent cx="980546" cy="1295400"/>
            <wp:effectExtent l="0" t="0" r="0" b="0"/>
            <wp:docPr id="2058383432" name="Grafik 1" descr="Ein Bild, das Ampel, Licht, Transport, Signa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83432" name="Grafik 1" descr="Ein Bild, das Ampel, Licht, Transport, Signal enthält.&#10;&#10;KI-generierte Inhalte können fehlerhaft sein."/>
                    <pic:cNvPicPr/>
                  </pic:nvPicPr>
                  <pic:blipFill>
                    <a:blip r:embed="rId9"/>
                    <a:stretch>
                      <a:fillRect/>
                    </a:stretch>
                  </pic:blipFill>
                  <pic:spPr>
                    <a:xfrm>
                      <a:off x="0" y="0"/>
                      <a:ext cx="985236" cy="1301595"/>
                    </a:xfrm>
                    <a:prstGeom prst="rect">
                      <a:avLst/>
                    </a:prstGeom>
                  </pic:spPr>
                </pic:pic>
              </a:graphicData>
            </a:graphic>
          </wp:inline>
        </w:drawing>
      </w:r>
    </w:p>
    <w:p w14:paraId="013BAFAB" w14:textId="77777777" w:rsidR="00027D48" w:rsidRDefault="00027D48" w:rsidP="009F22B2">
      <w:pPr>
        <w:rPr>
          <w:rFonts w:ascii="Bio Sans" w:hAnsi="Bio Sans" w:cs="Arial"/>
          <w:b/>
          <w:sz w:val="22"/>
          <w:szCs w:val="22"/>
        </w:rPr>
      </w:pPr>
    </w:p>
    <w:p w14:paraId="48D9F254" w14:textId="2517DDD8" w:rsidR="00662700" w:rsidRPr="008E082D" w:rsidRDefault="00027D48" w:rsidP="009F22B2">
      <w:pPr>
        <w:rPr>
          <w:rFonts w:ascii="Bio Sans" w:hAnsi="Bio Sans" w:cs="Arial"/>
          <w:b/>
          <w:sz w:val="22"/>
          <w:szCs w:val="22"/>
          <w:lang w:val="en-US"/>
        </w:rPr>
      </w:pPr>
      <w:r w:rsidRPr="008E082D">
        <w:rPr>
          <w:rFonts w:ascii="Bio Sans" w:hAnsi="Bio Sans" w:cs="Arial"/>
          <w:b/>
          <w:sz w:val="22"/>
          <w:szCs w:val="22"/>
          <w:lang w:val="en-US"/>
        </w:rPr>
        <w:t>20251125_BDF20_</w:t>
      </w:r>
      <w:r w:rsidR="00EA773F" w:rsidRPr="008E082D">
        <w:rPr>
          <w:rFonts w:ascii="Bio Sans" w:hAnsi="Bio Sans" w:cs="Arial"/>
          <w:b/>
          <w:sz w:val="22"/>
          <w:szCs w:val="22"/>
          <w:lang w:val="en-US"/>
        </w:rPr>
        <w:t>01.jpg</w:t>
      </w:r>
    </w:p>
    <w:p w14:paraId="41A382B5" w14:textId="42001D1B" w:rsidR="00397539" w:rsidRPr="008E082D" w:rsidRDefault="00027D48" w:rsidP="009F22B2">
      <w:pPr>
        <w:rPr>
          <w:rFonts w:ascii="Bio Sans" w:hAnsi="Bio Sans" w:cs="Arial"/>
          <w:sz w:val="22"/>
          <w:szCs w:val="22"/>
          <w:lang w:val="en-US"/>
        </w:rPr>
      </w:pPr>
      <w:r w:rsidRPr="008E082D">
        <w:rPr>
          <w:rFonts w:ascii="Bio Sans" w:hAnsi="Bio Sans" w:cs="Arial"/>
          <w:sz w:val="22"/>
          <w:szCs w:val="22"/>
          <w:lang w:val="en-US"/>
        </w:rPr>
        <w:t>The small BDF20 control panel is optionally available with an emergency stop, illuminated pushbutton or indicator light.</w:t>
      </w:r>
    </w:p>
    <w:p w14:paraId="554B0EBE" w14:textId="77777777" w:rsidR="00027D48" w:rsidRPr="008E082D" w:rsidRDefault="00027D48" w:rsidP="009F22B2">
      <w:pPr>
        <w:rPr>
          <w:rFonts w:ascii="Bio Sans" w:hAnsi="Bio Sans" w:cs="Arial"/>
          <w:sz w:val="22"/>
          <w:szCs w:val="22"/>
          <w:lang w:val="en-US"/>
        </w:rPr>
      </w:pPr>
    </w:p>
    <w:p w14:paraId="0C22F330" w14:textId="13E03A7E" w:rsidR="00027D48" w:rsidRDefault="00027D48" w:rsidP="009F22B2">
      <w:pPr>
        <w:rPr>
          <w:rFonts w:ascii="Bio Sans" w:hAnsi="Bio Sans" w:cs="Arial"/>
          <w:sz w:val="22"/>
          <w:szCs w:val="22"/>
        </w:rPr>
      </w:pPr>
      <w:r w:rsidRPr="0085145E">
        <w:rPr>
          <w:rFonts w:ascii="Bio Sans" w:hAnsi="Bio Sans" w:cs="Arial"/>
          <w:bCs/>
          <w:noProof/>
          <w:sz w:val="24"/>
          <w:szCs w:val="24"/>
        </w:rPr>
        <w:drawing>
          <wp:inline distT="0" distB="0" distL="0" distR="0" wp14:anchorId="1C30BB2F" wp14:editId="40D5DA29">
            <wp:extent cx="726006" cy="2486025"/>
            <wp:effectExtent l="0" t="0" r="0" b="0"/>
            <wp:docPr id="787935278" name="Grafik 1" descr="Ein Bild, das Fernbedien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35278" name="Grafik 1" descr="Ein Bild, das Fernbedienung, Design enthält.&#10;&#10;KI-generierte Inhalte können fehlerhaft sein."/>
                    <pic:cNvPicPr/>
                  </pic:nvPicPr>
                  <pic:blipFill>
                    <a:blip r:embed="rId10"/>
                    <a:stretch>
                      <a:fillRect/>
                    </a:stretch>
                  </pic:blipFill>
                  <pic:spPr>
                    <a:xfrm>
                      <a:off x="0" y="0"/>
                      <a:ext cx="736773" cy="2522894"/>
                    </a:xfrm>
                    <a:prstGeom prst="rect">
                      <a:avLst/>
                    </a:prstGeom>
                  </pic:spPr>
                </pic:pic>
              </a:graphicData>
            </a:graphic>
          </wp:inline>
        </w:drawing>
      </w:r>
    </w:p>
    <w:p w14:paraId="31475D5C" w14:textId="77777777" w:rsidR="00F67492" w:rsidRDefault="00F67492" w:rsidP="009F22B2">
      <w:pPr>
        <w:rPr>
          <w:rFonts w:ascii="Bio Sans" w:hAnsi="Bio Sans" w:cs="Arial"/>
          <w:sz w:val="22"/>
          <w:szCs w:val="22"/>
        </w:rPr>
      </w:pPr>
    </w:p>
    <w:p w14:paraId="0E951A74" w14:textId="6D34A297" w:rsidR="00027D48" w:rsidRPr="008E082D" w:rsidRDefault="00027D48" w:rsidP="00027D48">
      <w:pPr>
        <w:rPr>
          <w:rFonts w:ascii="Bio Sans" w:hAnsi="Bio Sans" w:cs="Arial"/>
          <w:b/>
          <w:sz w:val="22"/>
          <w:szCs w:val="22"/>
          <w:lang w:val="en-US"/>
        </w:rPr>
      </w:pPr>
      <w:r w:rsidRPr="008E082D">
        <w:rPr>
          <w:rFonts w:ascii="Bio Sans" w:hAnsi="Bio Sans" w:cs="Arial"/>
          <w:b/>
          <w:sz w:val="22"/>
          <w:szCs w:val="22"/>
          <w:lang w:val="en-US"/>
        </w:rPr>
        <w:t>20251125_BDF20_02.jpg</w:t>
      </w:r>
    </w:p>
    <w:p w14:paraId="71CE335B" w14:textId="02E0BAE5" w:rsidR="00027D48" w:rsidRPr="008E082D" w:rsidRDefault="00027D48" w:rsidP="00027D48">
      <w:pPr>
        <w:rPr>
          <w:rFonts w:ascii="Bio Sans" w:hAnsi="Bio Sans" w:cs="Arial"/>
          <w:sz w:val="22"/>
          <w:szCs w:val="22"/>
          <w:lang w:val="en-US"/>
        </w:rPr>
      </w:pPr>
      <w:r w:rsidRPr="008E082D">
        <w:rPr>
          <w:rFonts w:ascii="Bio Sans" w:hAnsi="Bio Sans" w:cs="Arial"/>
          <w:sz w:val="22"/>
          <w:szCs w:val="22"/>
          <w:lang w:val="en-US"/>
        </w:rPr>
        <w:t>The BDF20 can be installed as a stand-alone system or combined with the AZM40 solenoid interlock and the DHS door handle to create a minimalist door interlock system.</w:t>
      </w:r>
    </w:p>
    <w:p w14:paraId="18C7A2DC" w14:textId="77777777" w:rsidR="00C5796D" w:rsidRPr="008E082D" w:rsidRDefault="00C5796D" w:rsidP="009F22B2">
      <w:pPr>
        <w:rPr>
          <w:rFonts w:ascii="Bio Sans" w:hAnsi="Bio Sans" w:cs="Arial"/>
          <w:sz w:val="22"/>
          <w:szCs w:val="22"/>
          <w:lang w:val="en-US"/>
        </w:rPr>
      </w:pPr>
    </w:p>
    <w:p w14:paraId="570B8CBB" w14:textId="577906F7" w:rsidR="009F22B2" w:rsidRPr="008E082D" w:rsidRDefault="009F22B2" w:rsidP="009F22B2">
      <w:pPr>
        <w:rPr>
          <w:rFonts w:ascii="Bio Sans" w:hAnsi="Bio Sans" w:cs="Arial"/>
          <w:b/>
          <w:sz w:val="22"/>
          <w:szCs w:val="22"/>
          <w:lang w:val="en-US"/>
        </w:rPr>
      </w:pPr>
      <w:r w:rsidRPr="008E082D">
        <w:rPr>
          <w:rFonts w:ascii="Bio Sans" w:hAnsi="Bio Sans" w:cs="Arial"/>
          <w:b/>
          <w:sz w:val="22"/>
          <w:szCs w:val="22"/>
          <w:lang w:val="en-US"/>
        </w:rPr>
        <w:t>Contact:</w:t>
      </w:r>
    </w:p>
    <w:p w14:paraId="0D3990D3" w14:textId="77777777" w:rsidR="00800171" w:rsidRPr="008E082D" w:rsidRDefault="00800171" w:rsidP="00800171">
      <w:pPr>
        <w:rPr>
          <w:rFonts w:ascii="Bio Sans" w:hAnsi="Bio Sans" w:cs="Arial"/>
          <w:sz w:val="22"/>
          <w:szCs w:val="22"/>
          <w:lang w:val="en-US"/>
        </w:rPr>
      </w:pPr>
      <w:r w:rsidRPr="008E082D">
        <w:rPr>
          <w:rFonts w:ascii="Bio Sans" w:hAnsi="Bio Sans" w:cs="Arial"/>
          <w:sz w:val="22"/>
          <w:szCs w:val="22"/>
          <w:lang w:val="en-US"/>
        </w:rPr>
        <w:lastRenderedPageBreak/>
        <w:t>Anke Siebold-Laux</w:t>
      </w:r>
    </w:p>
    <w:p w14:paraId="74759935" w14:textId="77777777" w:rsidR="00800171" w:rsidRPr="00AE1CBF" w:rsidRDefault="00800171" w:rsidP="00800171">
      <w:pPr>
        <w:rPr>
          <w:rFonts w:ascii="Bio Sans" w:hAnsi="Bio Sans" w:cs="Arial"/>
          <w:sz w:val="22"/>
          <w:szCs w:val="22"/>
          <w:lang w:val="en-US"/>
        </w:rPr>
      </w:pPr>
      <w:r w:rsidRPr="008E082D">
        <w:rPr>
          <w:rFonts w:ascii="Bio Sans" w:hAnsi="Bio Sans" w:cs="Arial"/>
          <w:sz w:val="22"/>
          <w:szCs w:val="22"/>
          <w:lang w:val="en-US"/>
        </w:rPr>
        <w:t>Phone: + 49 202 6474-895</w:t>
      </w:r>
    </w:p>
    <w:p w14:paraId="5E838D0C" w14:textId="040F36B6" w:rsidR="00800171" w:rsidRDefault="00DF0933" w:rsidP="00800171">
      <w:pPr>
        <w:rPr>
          <w:rFonts w:ascii="Bio Sans" w:hAnsi="Bio Sans" w:cs="Arial"/>
          <w:sz w:val="22"/>
          <w:szCs w:val="22"/>
          <w:lang w:val="en-US"/>
        </w:rPr>
      </w:pPr>
      <w:hyperlink r:id="rId11" w:history="1">
        <w:r w:rsidRPr="003C147A">
          <w:rPr>
            <w:rStyle w:val="Hyperlink"/>
            <w:rFonts w:ascii="Bio Sans" w:hAnsi="Bio Sans" w:cs="Arial"/>
            <w:sz w:val="22"/>
            <w:szCs w:val="22"/>
            <w:lang w:val="en-US"/>
          </w:rPr>
          <w:t>asieboldlaux@schmersal.com</w:t>
        </w:r>
      </w:hyperlink>
    </w:p>
    <w:p w14:paraId="77C6FCDE" w14:textId="77777777" w:rsidR="00800171" w:rsidRPr="008E082D" w:rsidRDefault="00800171" w:rsidP="00800171">
      <w:pPr>
        <w:rPr>
          <w:rFonts w:ascii="Bio Sans" w:hAnsi="Bio Sans" w:cs="Arial"/>
          <w:sz w:val="22"/>
          <w:szCs w:val="22"/>
          <w:lang w:val="en-US"/>
        </w:rPr>
      </w:pPr>
      <w:r w:rsidRPr="008E082D">
        <w:rPr>
          <w:rFonts w:ascii="Bio Sans" w:hAnsi="Bio Sans" w:cs="Arial"/>
          <w:sz w:val="22"/>
          <w:szCs w:val="22"/>
          <w:lang w:val="en-US"/>
        </w:rPr>
        <w:t>K.A. Schmersal GmbH &amp; Co. KG</w:t>
      </w:r>
    </w:p>
    <w:p w14:paraId="27DFC5FD" w14:textId="77777777" w:rsidR="00800171" w:rsidRPr="008E082D" w:rsidRDefault="00800171" w:rsidP="00800171">
      <w:pPr>
        <w:rPr>
          <w:rFonts w:ascii="Bio Sans" w:hAnsi="Bio Sans" w:cs="Arial"/>
          <w:sz w:val="22"/>
          <w:szCs w:val="22"/>
          <w:lang w:val="en-US"/>
        </w:rPr>
      </w:pPr>
      <w:proofErr w:type="spellStart"/>
      <w:r w:rsidRPr="008E082D">
        <w:rPr>
          <w:rFonts w:ascii="Bio Sans" w:hAnsi="Bio Sans" w:cs="Arial"/>
          <w:sz w:val="22"/>
          <w:szCs w:val="22"/>
          <w:lang w:val="en-US"/>
        </w:rPr>
        <w:t>Möddinghofe</w:t>
      </w:r>
      <w:proofErr w:type="spellEnd"/>
      <w:r w:rsidRPr="008E082D">
        <w:rPr>
          <w:rFonts w:ascii="Bio Sans" w:hAnsi="Bio Sans" w:cs="Arial"/>
          <w:sz w:val="22"/>
          <w:szCs w:val="22"/>
          <w:lang w:val="en-US"/>
        </w:rPr>
        <w:t xml:space="preserve"> 30</w:t>
      </w:r>
    </w:p>
    <w:p w14:paraId="4EBB3FC5" w14:textId="77777777" w:rsidR="00800171" w:rsidRPr="008E082D" w:rsidRDefault="00800171" w:rsidP="00800171">
      <w:pPr>
        <w:rPr>
          <w:rFonts w:ascii="Bio Sans" w:hAnsi="Bio Sans" w:cs="Arial"/>
          <w:sz w:val="22"/>
          <w:szCs w:val="22"/>
          <w:lang w:val="en-US"/>
        </w:rPr>
      </w:pPr>
      <w:r w:rsidRPr="008E082D">
        <w:rPr>
          <w:rFonts w:ascii="Bio Sans" w:hAnsi="Bio Sans" w:cs="Arial"/>
          <w:sz w:val="22"/>
          <w:szCs w:val="22"/>
          <w:lang w:val="en-US"/>
        </w:rPr>
        <w:t>42279 Wuppertal</w:t>
      </w:r>
    </w:p>
    <w:p w14:paraId="54FB157A" w14:textId="56039E49" w:rsidR="009F22B2" w:rsidRPr="008E082D" w:rsidRDefault="009F22B2" w:rsidP="009F22B2">
      <w:pPr>
        <w:rPr>
          <w:rFonts w:ascii="Bio Sans" w:hAnsi="Bio Sans" w:cs="Arial"/>
          <w:b/>
          <w:sz w:val="22"/>
          <w:szCs w:val="22"/>
          <w:lang w:val="en-US"/>
        </w:rPr>
      </w:pPr>
    </w:p>
    <w:p w14:paraId="59AACFB1" w14:textId="77777777" w:rsidR="009F22B2" w:rsidRPr="008E082D" w:rsidRDefault="009F22B2" w:rsidP="009F22B2">
      <w:pPr>
        <w:rPr>
          <w:rFonts w:ascii="Bio Sans" w:hAnsi="Bio Sans" w:cs="Arial"/>
          <w:b/>
          <w:sz w:val="22"/>
          <w:szCs w:val="22"/>
          <w:lang w:val="en-US"/>
        </w:rPr>
      </w:pPr>
      <w:r w:rsidRPr="008E082D">
        <w:rPr>
          <w:rFonts w:ascii="Bio Sans" w:hAnsi="Bio Sans" w:cs="Arial"/>
          <w:b/>
          <w:sz w:val="22"/>
          <w:szCs w:val="22"/>
          <w:lang w:val="en-US"/>
        </w:rPr>
        <w:t>The Schmersal Group</w:t>
      </w:r>
    </w:p>
    <w:p w14:paraId="08EE99D0" w14:textId="77777777" w:rsidR="009F22B2" w:rsidRPr="008E082D" w:rsidRDefault="009F22B2" w:rsidP="009F22B2">
      <w:pPr>
        <w:rPr>
          <w:rFonts w:ascii="Bio Sans" w:hAnsi="Bio Sans" w:cs="Arial"/>
          <w:sz w:val="22"/>
          <w:szCs w:val="22"/>
          <w:lang w:val="en-US"/>
        </w:rPr>
      </w:pPr>
      <w:r w:rsidRPr="008E082D">
        <w:rPr>
          <w:rFonts w:ascii="Bio Sans" w:hAnsi="Bio Sans" w:cs="Arial"/>
          <w:sz w:val="22"/>
          <w:szCs w:val="22"/>
          <w:lang w:val="en-US"/>
        </w:rPr>
        <w:t xml:space="preserve">In the demanding field of machine safety the Schmersal Group is one of the international market and competence leaders. Based on the world's most comprehensive product portfolio of safety switching devices, the group develops safety systems and safety technology solutions for the special requirements of various user industries. Schmersal's solutions include the </w:t>
      </w:r>
      <w:proofErr w:type="spellStart"/>
      <w:r w:rsidRPr="008E082D">
        <w:rPr>
          <w:rFonts w:ascii="Bio Sans" w:hAnsi="Bio Sans" w:cs="Arial"/>
          <w:sz w:val="22"/>
          <w:szCs w:val="22"/>
          <w:lang w:val="en-US"/>
        </w:rPr>
        <w:t>tec.nicum</w:t>
      </w:r>
      <w:proofErr w:type="spellEnd"/>
      <w:r w:rsidRPr="008E082D">
        <w:rPr>
          <w:rFonts w:ascii="Bio Sans" w:hAnsi="Bio Sans" w:cs="Arial"/>
          <w:sz w:val="22"/>
          <w:szCs w:val="22"/>
          <w:lang w:val="en-US"/>
        </w:rPr>
        <w:t xml:space="preserve"> business division and its comprehensive range of services.</w:t>
      </w:r>
    </w:p>
    <w:p w14:paraId="448F723D" w14:textId="3BC69ECC" w:rsidR="0056589C" w:rsidRPr="008E082D" w:rsidRDefault="009F22B2" w:rsidP="0056589C">
      <w:pPr>
        <w:rPr>
          <w:rFonts w:ascii="Bio Sans" w:hAnsi="Bio Sans" w:cs="Arial"/>
          <w:sz w:val="22"/>
          <w:szCs w:val="22"/>
          <w:lang w:val="en-US"/>
        </w:rPr>
      </w:pPr>
      <w:r w:rsidRPr="008E082D">
        <w:rPr>
          <w:rFonts w:ascii="Bio Sans" w:hAnsi="Bio Sans" w:cs="Arial"/>
          <w:sz w:val="22"/>
          <w:szCs w:val="22"/>
          <w:lang w:val="en-US"/>
        </w:rPr>
        <w:t xml:space="preserve">The company was founded in 1945, and is represented by eight manufacturing sites on three continents and with its own companies and sales partners in more than 60 countries. The Schmersal Group employs around 2,000 people. </w:t>
      </w:r>
    </w:p>
    <w:p w14:paraId="4E1E7868" w14:textId="77777777" w:rsidR="0056589C" w:rsidRPr="008E082D" w:rsidRDefault="0056589C" w:rsidP="0056589C">
      <w:pPr>
        <w:rPr>
          <w:rFonts w:ascii="Bio Sans" w:hAnsi="Bio Sans" w:cs="Arial"/>
          <w:b/>
          <w:sz w:val="22"/>
          <w:szCs w:val="22"/>
          <w:lang w:val="en-US"/>
        </w:rPr>
      </w:pPr>
    </w:p>
    <w:p w14:paraId="284DE003" w14:textId="77777777" w:rsidR="009F22B2" w:rsidRPr="008E082D" w:rsidRDefault="009F22B2" w:rsidP="009F22B2">
      <w:pPr>
        <w:rPr>
          <w:rFonts w:ascii="Bio Sans" w:hAnsi="Bio Sans" w:cs="Arial"/>
          <w:b/>
          <w:sz w:val="22"/>
          <w:szCs w:val="22"/>
          <w:lang w:val="en-US"/>
        </w:rPr>
      </w:pPr>
      <w:hyperlink r:id="rId12" w:history="1">
        <w:r w:rsidRPr="008E082D">
          <w:rPr>
            <w:rStyle w:val="Hyperlink"/>
            <w:rFonts w:ascii="Bio Sans" w:hAnsi="Bio Sans" w:cs="Arial"/>
            <w:b/>
            <w:sz w:val="22"/>
            <w:szCs w:val="22"/>
            <w:lang w:val="en-US"/>
          </w:rPr>
          <w:t>www.schmersal.com</w:t>
        </w:r>
      </w:hyperlink>
      <w:r w:rsidRPr="008E082D">
        <w:rPr>
          <w:rFonts w:ascii="Bio Sans" w:hAnsi="Bio Sans" w:cs="Arial"/>
          <w:b/>
          <w:sz w:val="22"/>
          <w:szCs w:val="22"/>
          <w:lang w:val="en-US"/>
        </w:rPr>
        <w:t xml:space="preserve"> </w:t>
      </w:r>
    </w:p>
    <w:p w14:paraId="4E978B80" w14:textId="77777777" w:rsidR="009F22B2" w:rsidRPr="008E082D" w:rsidRDefault="009F22B2" w:rsidP="009F22B2">
      <w:pPr>
        <w:rPr>
          <w:rFonts w:ascii="Bio Sans" w:hAnsi="Bio Sans" w:cs="Arial"/>
          <w:b/>
          <w:sz w:val="22"/>
          <w:szCs w:val="22"/>
          <w:lang w:val="en-US"/>
        </w:rPr>
      </w:pPr>
      <w:hyperlink r:id="rId13" w:history="1">
        <w:r w:rsidRPr="008E082D">
          <w:rPr>
            <w:rStyle w:val="Hyperlink"/>
            <w:rFonts w:ascii="Bio Sans" w:hAnsi="Bio Sans" w:cs="Arial"/>
            <w:b/>
            <w:sz w:val="22"/>
            <w:szCs w:val="22"/>
            <w:lang w:val="en-US"/>
          </w:rPr>
          <w:t>www.tecnicum.com</w:t>
        </w:r>
      </w:hyperlink>
    </w:p>
    <w:p w14:paraId="26CF95D7" w14:textId="77777777" w:rsidR="009F22B2" w:rsidRPr="008E082D" w:rsidRDefault="009F22B2" w:rsidP="009F22B2">
      <w:pPr>
        <w:rPr>
          <w:rFonts w:ascii="Bio Sans" w:hAnsi="Bio Sans" w:cs="Arial"/>
          <w:sz w:val="22"/>
          <w:szCs w:val="22"/>
          <w:lang w:val="en-US"/>
        </w:rPr>
      </w:pPr>
    </w:p>
    <w:p w14:paraId="4FFDAC7B" w14:textId="47266134" w:rsidR="009F22B2" w:rsidRPr="008E082D" w:rsidRDefault="009F22B2" w:rsidP="009F22B2">
      <w:pPr>
        <w:rPr>
          <w:rFonts w:ascii="Bio Sans" w:hAnsi="Bio Sans" w:cs="Arial"/>
          <w:sz w:val="22"/>
          <w:szCs w:val="22"/>
          <w:lang w:val="en-US"/>
        </w:rPr>
      </w:pPr>
      <w:r w:rsidRPr="008E082D">
        <w:rPr>
          <w:rFonts w:ascii="Bio Sans" w:hAnsi="Bio Sans" w:cs="Arial"/>
          <w:sz w:val="22"/>
          <w:szCs w:val="22"/>
          <w:lang w:val="en-US"/>
        </w:rPr>
        <w:t>If you would like to unsubscribe from our press mailing list and no longer receive press releases from Schmersal, simply click on this link:</w:t>
      </w:r>
    </w:p>
    <w:p w14:paraId="681DB53D" w14:textId="63B26E64" w:rsidR="00C81457" w:rsidRPr="00386E86" w:rsidRDefault="009F22B2" w:rsidP="009F22B2">
      <w:pPr>
        <w:rPr>
          <w:rFonts w:ascii="Bio Sans" w:hAnsi="Bio Sans"/>
        </w:rPr>
      </w:pPr>
      <w:r w:rsidRPr="008E082D">
        <w:rPr>
          <w:rFonts w:ascii="Bio Sans" w:hAnsi="Bio Sans" w:cs="Arial"/>
          <w:sz w:val="22"/>
          <w:szCs w:val="22"/>
          <w:lang w:val="en-US"/>
        </w:rPr>
        <w:t xml:space="preserve">Further information concerning the data protection policy of K.A. Schmersal GmbH &amp; Co. </w:t>
      </w:r>
      <w:r>
        <w:rPr>
          <w:rFonts w:ascii="Bio Sans" w:hAnsi="Bio Sans" w:cs="Arial"/>
          <w:sz w:val="22"/>
          <w:szCs w:val="22"/>
        </w:rPr>
        <w:t xml:space="preserve">KG </w:t>
      </w:r>
      <w:proofErr w:type="spellStart"/>
      <w:r>
        <w:rPr>
          <w:rFonts w:ascii="Bio Sans" w:hAnsi="Bio Sans" w:cs="Arial"/>
          <w:sz w:val="22"/>
          <w:szCs w:val="22"/>
        </w:rPr>
        <w:t>can</w:t>
      </w:r>
      <w:proofErr w:type="spellEnd"/>
      <w:r>
        <w:rPr>
          <w:rFonts w:ascii="Bio Sans" w:hAnsi="Bio Sans" w:cs="Arial"/>
          <w:sz w:val="22"/>
          <w:szCs w:val="22"/>
        </w:rPr>
        <w:t xml:space="preserve"> </w:t>
      </w:r>
      <w:proofErr w:type="spellStart"/>
      <w:r>
        <w:rPr>
          <w:rFonts w:ascii="Bio Sans" w:hAnsi="Bio Sans" w:cs="Arial"/>
          <w:sz w:val="22"/>
          <w:szCs w:val="22"/>
        </w:rPr>
        <w:t>be</w:t>
      </w:r>
      <w:proofErr w:type="spellEnd"/>
      <w:r>
        <w:rPr>
          <w:rFonts w:ascii="Bio Sans" w:hAnsi="Bio Sans" w:cs="Arial"/>
          <w:sz w:val="22"/>
          <w:szCs w:val="22"/>
        </w:rPr>
        <w:t xml:space="preserve"> </w:t>
      </w:r>
      <w:proofErr w:type="spellStart"/>
      <w:r>
        <w:rPr>
          <w:rFonts w:ascii="Bio Sans" w:hAnsi="Bio Sans" w:cs="Arial"/>
          <w:sz w:val="22"/>
          <w:szCs w:val="22"/>
        </w:rPr>
        <w:t>found</w:t>
      </w:r>
      <w:proofErr w:type="spellEnd"/>
      <w:r>
        <w:rPr>
          <w:rFonts w:ascii="Bio Sans" w:hAnsi="Bio Sans" w:cs="Arial"/>
          <w:sz w:val="22"/>
          <w:szCs w:val="22"/>
        </w:rPr>
        <w:t xml:space="preserve"> at </w:t>
      </w:r>
      <w:hyperlink r:id="rId14" w:history="1">
        <w:r>
          <w:rPr>
            <w:rStyle w:val="Hyperlink"/>
            <w:rFonts w:ascii="Bio Sans" w:hAnsi="Bio Sans" w:cs="Arial"/>
            <w:sz w:val="22"/>
            <w:szCs w:val="22"/>
          </w:rPr>
          <w:t>here</w:t>
        </w:r>
      </w:hyperlink>
    </w:p>
    <w:sectPr w:rsidR="00C81457" w:rsidRPr="00386E86" w:rsidSect="00DA7FC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BA5E6" w14:textId="77777777" w:rsidR="00366752" w:rsidRDefault="00366752">
      <w:r>
        <w:separator/>
      </w:r>
    </w:p>
  </w:endnote>
  <w:endnote w:type="continuationSeparator" w:id="0">
    <w:p w14:paraId="2662E711" w14:textId="77777777" w:rsidR="00366752" w:rsidRDefault="00366752">
      <w:r>
        <w:continuationSeparator/>
      </w:r>
    </w:p>
  </w:endnote>
  <w:endnote w:type="continuationNotice" w:id="1">
    <w:p w14:paraId="372498D8" w14:textId="77777777" w:rsidR="00366752" w:rsidRDefault="00366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o Sans">
    <w:panose1 w:val="020B0506020202040204"/>
    <w:charset w:val="00"/>
    <w:family w:val="swiss"/>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 xml:space="preserve">Dipl.-Ing. Heinz </w:t>
    </w:r>
    <w:proofErr w:type="spellStart"/>
    <w:r>
      <w:rPr>
        <w:color w:val="808080"/>
        <w:sz w:val="16"/>
      </w:rPr>
      <w:t>Schmersal</w:t>
    </w:r>
    <w:proofErr w:type="spellEnd"/>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11F5" w14:textId="77777777" w:rsidR="00366752" w:rsidRDefault="00366752">
      <w:r>
        <w:separator/>
      </w:r>
    </w:p>
  </w:footnote>
  <w:footnote w:type="continuationSeparator" w:id="0">
    <w:p w14:paraId="0684C9D0" w14:textId="77777777" w:rsidR="00366752" w:rsidRDefault="00366752">
      <w:r>
        <w:continuationSeparator/>
      </w:r>
    </w:p>
  </w:footnote>
  <w:footnote w:type="continuationNotice" w:id="1">
    <w:p w14:paraId="1BF87736" w14:textId="77777777" w:rsidR="00366752" w:rsidRDefault="00366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8E082D">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25231776" r:id="rId2"/>
      </w:object>
    </w:r>
  </w:p>
  <w:p w14:paraId="0362B45C" w14:textId="77777777" w:rsidR="003A7F6A" w:rsidRDefault="008E082D">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2523177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 xml:space="preserve">K.A. </w:t>
                          </w:r>
                          <w:proofErr w:type="spellStart"/>
                          <w:r>
                            <w:rPr>
                              <w:b/>
                            </w:rPr>
                            <w:t>Schmersal</w:t>
                          </w:r>
                          <w:proofErr w:type="spellEnd"/>
                          <w:r>
                            <w:rPr>
                              <w:b/>
                            </w:rPr>
                            <w:t xml:space="preserve">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 xml:space="preserve">K.A. </w:t>
                    </w:r>
                    <w:proofErr w:type="spellStart"/>
                    <w:r>
                      <w:rPr>
                        <w:b/>
                      </w:rPr>
                      <w:t>Schmersal</w:t>
                    </w:r>
                    <w:proofErr w:type="spellEnd"/>
                    <w:r>
                      <w:rPr>
                        <w:b/>
                      </w:rPr>
                      <w:t xml:space="preserve">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4B0314E0"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8E504A">
      <w:rPr>
        <w:rStyle w:val="Seitenzahl"/>
        <w:noProof/>
      </w:rPr>
      <w:t>3. Februar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B0429"/>
    <w:multiLevelType w:val="hybridMultilevel"/>
    <w:tmpl w:val="0304291E"/>
    <w:lvl w:ilvl="0" w:tplc="0407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D770CE3"/>
    <w:multiLevelType w:val="hybridMultilevel"/>
    <w:tmpl w:val="221613A8"/>
    <w:lvl w:ilvl="0" w:tplc="D29E78A8">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BA08B2"/>
    <w:multiLevelType w:val="hybridMultilevel"/>
    <w:tmpl w:val="84DA3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FA17E2"/>
    <w:multiLevelType w:val="hybridMultilevel"/>
    <w:tmpl w:val="074C4D42"/>
    <w:lvl w:ilvl="0" w:tplc="F536A80A">
      <w:numFmt w:val="bullet"/>
      <w:lvlText w:val=""/>
      <w:lvlJc w:val="left"/>
      <w:pPr>
        <w:ind w:left="720" w:hanging="360"/>
      </w:pPr>
      <w:rPr>
        <w:rFonts w:ascii="Bio Sans" w:eastAsia="Times New Roman" w:hAnsi="Bio San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C40F1"/>
    <w:multiLevelType w:val="multilevel"/>
    <w:tmpl w:val="2A08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52D37"/>
    <w:multiLevelType w:val="hybridMultilevel"/>
    <w:tmpl w:val="B1D824C0"/>
    <w:lvl w:ilvl="0" w:tplc="F536A80A">
      <w:numFmt w:val="bullet"/>
      <w:lvlText w:val=""/>
      <w:lvlJc w:val="left"/>
      <w:pPr>
        <w:ind w:left="1080" w:hanging="360"/>
      </w:pPr>
      <w:rPr>
        <w:rFonts w:ascii="Bio Sans" w:eastAsia="Times New Roman" w:hAnsi="Bio San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0"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8CD5612"/>
    <w:multiLevelType w:val="multilevel"/>
    <w:tmpl w:val="604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152025">
    <w:abstractNumId w:val="8"/>
  </w:num>
  <w:num w:numId="2" w16cid:durableId="966594121">
    <w:abstractNumId w:val="4"/>
  </w:num>
  <w:num w:numId="3" w16cid:durableId="1565867773">
    <w:abstractNumId w:val="3"/>
  </w:num>
  <w:num w:numId="4" w16cid:durableId="394741591">
    <w:abstractNumId w:val="11"/>
  </w:num>
  <w:num w:numId="5" w16cid:durableId="1830320202">
    <w:abstractNumId w:val="9"/>
  </w:num>
  <w:num w:numId="6" w16cid:durableId="1857890260">
    <w:abstractNumId w:val="10"/>
  </w:num>
  <w:num w:numId="7" w16cid:durableId="396175464">
    <w:abstractNumId w:val="1"/>
  </w:num>
  <w:num w:numId="8" w16cid:durableId="95029959">
    <w:abstractNumId w:val="2"/>
  </w:num>
  <w:num w:numId="9" w16cid:durableId="852501205">
    <w:abstractNumId w:val="5"/>
  </w:num>
  <w:num w:numId="10" w16cid:durableId="1791514948">
    <w:abstractNumId w:val="7"/>
  </w:num>
  <w:num w:numId="11" w16cid:durableId="1393037612">
    <w:abstractNumId w:val="0"/>
  </w:num>
  <w:num w:numId="12" w16cid:durableId="490754903">
    <w:abstractNumId w:val="6"/>
  </w:num>
  <w:num w:numId="13" w16cid:durableId="2000109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6843"/>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27D48"/>
    <w:rsid w:val="00031E99"/>
    <w:rsid w:val="00033CDD"/>
    <w:rsid w:val="00034254"/>
    <w:rsid w:val="00034B04"/>
    <w:rsid w:val="00034D9A"/>
    <w:rsid w:val="000369B7"/>
    <w:rsid w:val="00036DF2"/>
    <w:rsid w:val="000373A6"/>
    <w:rsid w:val="00037559"/>
    <w:rsid w:val="00037C52"/>
    <w:rsid w:val="0004012D"/>
    <w:rsid w:val="00042426"/>
    <w:rsid w:val="00042593"/>
    <w:rsid w:val="00043DE7"/>
    <w:rsid w:val="00044890"/>
    <w:rsid w:val="00044FDD"/>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57BE2"/>
    <w:rsid w:val="00063A0F"/>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6EF"/>
    <w:rsid w:val="000C7C8B"/>
    <w:rsid w:val="000D08AC"/>
    <w:rsid w:val="000D1B32"/>
    <w:rsid w:val="000D1F99"/>
    <w:rsid w:val="000D5294"/>
    <w:rsid w:val="000D6E4D"/>
    <w:rsid w:val="000D76CB"/>
    <w:rsid w:val="000D7899"/>
    <w:rsid w:val="000E0144"/>
    <w:rsid w:val="000E0DE7"/>
    <w:rsid w:val="000E1041"/>
    <w:rsid w:val="000E15BD"/>
    <w:rsid w:val="000E2552"/>
    <w:rsid w:val="000E56EE"/>
    <w:rsid w:val="000E6C79"/>
    <w:rsid w:val="000E7810"/>
    <w:rsid w:val="000F0AEF"/>
    <w:rsid w:val="000F120C"/>
    <w:rsid w:val="000F129F"/>
    <w:rsid w:val="000F1707"/>
    <w:rsid w:val="000F1FDD"/>
    <w:rsid w:val="000F4EC3"/>
    <w:rsid w:val="00100260"/>
    <w:rsid w:val="00103153"/>
    <w:rsid w:val="00104CF6"/>
    <w:rsid w:val="00106611"/>
    <w:rsid w:val="00110738"/>
    <w:rsid w:val="00110A45"/>
    <w:rsid w:val="001155C9"/>
    <w:rsid w:val="001156CD"/>
    <w:rsid w:val="0011717C"/>
    <w:rsid w:val="001173FE"/>
    <w:rsid w:val="0012079D"/>
    <w:rsid w:val="001222C6"/>
    <w:rsid w:val="00123DE5"/>
    <w:rsid w:val="00130D5C"/>
    <w:rsid w:val="00132A47"/>
    <w:rsid w:val="0013550C"/>
    <w:rsid w:val="00135ED7"/>
    <w:rsid w:val="00135F72"/>
    <w:rsid w:val="001375D5"/>
    <w:rsid w:val="00137F8F"/>
    <w:rsid w:val="00142CE6"/>
    <w:rsid w:val="0014502E"/>
    <w:rsid w:val="00147C92"/>
    <w:rsid w:val="00150981"/>
    <w:rsid w:val="0015180C"/>
    <w:rsid w:val="00153B75"/>
    <w:rsid w:val="00154D42"/>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084"/>
    <w:rsid w:val="00193770"/>
    <w:rsid w:val="00193EE7"/>
    <w:rsid w:val="00195C46"/>
    <w:rsid w:val="00197205"/>
    <w:rsid w:val="001A012C"/>
    <w:rsid w:val="001A232C"/>
    <w:rsid w:val="001A23E4"/>
    <w:rsid w:val="001A3779"/>
    <w:rsid w:val="001A3ADC"/>
    <w:rsid w:val="001A4BB8"/>
    <w:rsid w:val="001A5F2E"/>
    <w:rsid w:val="001A6831"/>
    <w:rsid w:val="001A68B9"/>
    <w:rsid w:val="001A6A78"/>
    <w:rsid w:val="001A711C"/>
    <w:rsid w:val="001A7975"/>
    <w:rsid w:val="001A7B49"/>
    <w:rsid w:val="001B07E6"/>
    <w:rsid w:val="001B2C0D"/>
    <w:rsid w:val="001B3C2D"/>
    <w:rsid w:val="001B562C"/>
    <w:rsid w:val="001B5ED2"/>
    <w:rsid w:val="001B6D43"/>
    <w:rsid w:val="001B755F"/>
    <w:rsid w:val="001B76A2"/>
    <w:rsid w:val="001C264F"/>
    <w:rsid w:val="001C3D62"/>
    <w:rsid w:val="001C3E20"/>
    <w:rsid w:val="001C505D"/>
    <w:rsid w:val="001C52E8"/>
    <w:rsid w:val="001C5528"/>
    <w:rsid w:val="001C5DEE"/>
    <w:rsid w:val="001C6FB7"/>
    <w:rsid w:val="001C7CED"/>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68F9"/>
    <w:rsid w:val="001F7057"/>
    <w:rsid w:val="001F7862"/>
    <w:rsid w:val="001F7893"/>
    <w:rsid w:val="00200333"/>
    <w:rsid w:val="00202B3A"/>
    <w:rsid w:val="00204CAD"/>
    <w:rsid w:val="0020611E"/>
    <w:rsid w:val="0020773B"/>
    <w:rsid w:val="00207969"/>
    <w:rsid w:val="00211921"/>
    <w:rsid w:val="0021352F"/>
    <w:rsid w:val="00213A37"/>
    <w:rsid w:val="00214DAF"/>
    <w:rsid w:val="0022013D"/>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80"/>
    <w:rsid w:val="002718EC"/>
    <w:rsid w:val="00272396"/>
    <w:rsid w:val="00272D8E"/>
    <w:rsid w:val="00273F2A"/>
    <w:rsid w:val="0027512A"/>
    <w:rsid w:val="00276768"/>
    <w:rsid w:val="00276BF1"/>
    <w:rsid w:val="002777F4"/>
    <w:rsid w:val="0028221E"/>
    <w:rsid w:val="00282570"/>
    <w:rsid w:val="002832C3"/>
    <w:rsid w:val="00283CC3"/>
    <w:rsid w:val="00284216"/>
    <w:rsid w:val="00284DD6"/>
    <w:rsid w:val="00287B26"/>
    <w:rsid w:val="00290A5F"/>
    <w:rsid w:val="00290CC6"/>
    <w:rsid w:val="00291812"/>
    <w:rsid w:val="002924F3"/>
    <w:rsid w:val="002927A5"/>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178A"/>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2CE6"/>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19E"/>
    <w:rsid w:val="00314DF4"/>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94A"/>
    <w:rsid w:val="00342F80"/>
    <w:rsid w:val="003430F6"/>
    <w:rsid w:val="0034428E"/>
    <w:rsid w:val="003446AF"/>
    <w:rsid w:val="0034786E"/>
    <w:rsid w:val="00347E72"/>
    <w:rsid w:val="0035146D"/>
    <w:rsid w:val="003522D5"/>
    <w:rsid w:val="00352639"/>
    <w:rsid w:val="00353CB4"/>
    <w:rsid w:val="00354BBF"/>
    <w:rsid w:val="003600EE"/>
    <w:rsid w:val="0036064D"/>
    <w:rsid w:val="003623B6"/>
    <w:rsid w:val="003628D0"/>
    <w:rsid w:val="00363F5A"/>
    <w:rsid w:val="00364F4D"/>
    <w:rsid w:val="003651AA"/>
    <w:rsid w:val="003658D0"/>
    <w:rsid w:val="00365FFA"/>
    <w:rsid w:val="00366752"/>
    <w:rsid w:val="003705C2"/>
    <w:rsid w:val="00370DEC"/>
    <w:rsid w:val="00371322"/>
    <w:rsid w:val="00372292"/>
    <w:rsid w:val="00372DEF"/>
    <w:rsid w:val="0037357E"/>
    <w:rsid w:val="00374489"/>
    <w:rsid w:val="00375211"/>
    <w:rsid w:val="003755BD"/>
    <w:rsid w:val="0037590E"/>
    <w:rsid w:val="00375AF7"/>
    <w:rsid w:val="00375E3F"/>
    <w:rsid w:val="00376206"/>
    <w:rsid w:val="00376666"/>
    <w:rsid w:val="0037690E"/>
    <w:rsid w:val="003800AB"/>
    <w:rsid w:val="00382408"/>
    <w:rsid w:val="00382EC3"/>
    <w:rsid w:val="003835C9"/>
    <w:rsid w:val="00385269"/>
    <w:rsid w:val="00386951"/>
    <w:rsid w:val="00386E86"/>
    <w:rsid w:val="0039139C"/>
    <w:rsid w:val="00391643"/>
    <w:rsid w:val="003933FD"/>
    <w:rsid w:val="00393BB4"/>
    <w:rsid w:val="00396978"/>
    <w:rsid w:val="00397539"/>
    <w:rsid w:val="003A018C"/>
    <w:rsid w:val="003A67DE"/>
    <w:rsid w:val="003A7F6A"/>
    <w:rsid w:val="003B04EC"/>
    <w:rsid w:val="003B09A2"/>
    <w:rsid w:val="003B09DB"/>
    <w:rsid w:val="003B11E4"/>
    <w:rsid w:val="003B18C6"/>
    <w:rsid w:val="003B1968"/>
    <w:rsid w:val="003B1B2D"/>
    <w:rsid w:val="003B4809"/>
    <w:rsid w:val="003B581E"/>
    <w:rsid w:val="003B5B79"/>
    <w:rsid w:val="003B650D"/>
    <w:rsid w:val="003C103F"/>
    <w:rsid w:val="003C1126"/>
    <w:rsid w:val="003C2B05"/>
    <w:rsid w:val="003C3004"/>
    <w:rsid w:val="003C45C3"/>
    <w:rsid w:val="003C4624"/>
    <w:rsid w:val="003C4DAE"/>
    <w:rsid w:val="003C56E9"/>
    <w:rsid w:val="003C7342"/>
    <w:rsid w:val="003C7700"/>
    <w:rsid w:val="003C7A2A"/>
    <w:rsid w:val="003D09E3"/>
    <w:rsid w:val="003D1890"/>
    <w:rsid w:val="003D2A96"/>
    <w:rsid w:val="003D2E96"/>
    <w:rsid w:val="003D2EA6"/>
    <w:rsid w:val="003D3260"/>
    <w:rsid w:val="003D5AF9"/>
    <w:rsid w:val="003D63E3"/>
    <w:rsid w:val="003E02C2"/>
    <w:rsid w:val="003E2107"/>
    <w:rsid w:val="003E3B87"/>
    <w:rsid w:val="003E6752"/>
    <w:rsid w:val="003E7D30"/>
    <w:rsid w:val="003F0B50"/>
    <w:rsid w:val="003F132A"/>
    <w:rsid w:val="003F1E23"/>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6AF3"/>
    <w:rsid w:val="00437DE8"/>
    <w:rsid w:val="004416D9"/>
    <w:rsid w:val="00443492"/>
    <w:rsid w:val="00443A4D"/>
    <w:rsid w:val="00443CC3"/>
    <w:rsid w:val="004444C1"/>
    <w:rsid w:val="00445C34"/>
    <w:rsid w:val="00446137"/>
    <w:rsid w:val="00446157"/>
    <w:rsid w:val="0045063E"/>
    <w:rsid w:val="00452CFC"/>
    <w:rsid w:val="00453CEE"/>
    <w:rsid w:val="004558E3"/>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07B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4921"/>
    <w:rsid w:val="00495A2F"/>
    <w:rsid w:val="00495AC9"/>
    <w:rsid w:val="004974F0"/>
    <w:rsid w:val="004A0451"/>
    <w:rsid w:val="004A3305"/>
    <w:rsid w:val="004A3C6B"/>
    <w:rsid w:val="004A584C"/>
    <w:rsid w:val="004A6409"/>
    <w:rsid w:val="004A68FE"/>
    <w:rsid w:val="004A74F3"/>
    <w:rsid w:val="004A7794"/>
    <w:rsid w:val="004A7E6C"/>
    <w:rsid w:val="004B7BB6"/>
    <w:rsid w:val="004C0AC2"/>
    <w:rsid w:val="004C4C96"/>
    <w:rsid w:val="004C686D"/>
    <w:rsid w:val="004C6B95"/>
    <w:rsid w:val="004C7D85"/>
    <w:rsid w:val="004D121F"/>
    <w:rsid w:val="004D12CF"/>
    <w:rsid w:val="004D14AC"/>
    <w:rsid w:val="004D30DB"/>
    <w:rsid w:val="004D4A32"/>
    <w:rsid w:val="004D6781"/>
    <w:rsid w:val="004D7610"/>
    <w:rsid w:val="004E00C1"/>
    <w:rsid w:val="004E058B"/>
    <w:rsid w:val="004E1B33"/>
    <w:rsid w:val="004E1EAA"/>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1CED"/>
    <w:rsid w:val="00535353"/>
    <w:rsid w:val="005367EA"/>
    <w:rsid w:val="00537F5E"/>
    <w:rsid w:val="00537FF6"/>
    <w:rsid w:val="005401A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6DD1"/>
    <w:rsid w:val="00567B41"/>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0B7D"/>
    <w:rsid w:val="005E165D"/>
    <w:rsid w:val="005E2E4D"/>
    <w:rsid w:val="005E35B2"/>
    <w:rsid w:val="005E37BF"/>
    <w:rsid w:val="005E3C03"/>
    <w:rsid w:val="005E7CBF"/>
    <w:rsid w:val="005F0112"/>
    <w:rsid w:val="005F5441"/>
    <w:rsid w:val="005F6766"/>
    <w:rsid w:val="005F6AD4"/>
    <w:rsid w:val="005F6CA8"/>
    <w:rsid w:val="0060099F"/>
    <w:rsid w:val="00601C41"/>
    <w:rsid w:val="00601FEB"/>
    <w:rsid w:val="0060206D"/>
    <w:rsid w:val="0060366D"/>
    <w:rsid w:val="00603C3A"/>
    <w:rsid w:val="0060439F"/>
    <w:rsid w:val="00604C44"/>
    <w:rsid w:val="00605A80"/>
    <w:rsid w:val="006065B4"/>
    <w:rsid w:val="006076A2"/>
    <w:rsid w:val="00607C8C"/>
    <w:rsid w:val="0061069B"/>
    <w:rsid w:val="00611690"/>
    <w:rsid w:val="006122B4"/>
    <w:rsid w:val="0061335D"/>
    <w:rsid w:val="00614FA5"/>
    <w:rsid w:val="00615C30"/>
    <w:rsid w:val="00616E78"/>
    <w:rsid w:val="00617A28"/>
    <w:rsid w:val="00620874"/>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077F"/>
    <w:rsid w:val="006419D7"/>
    <w:rsid w:val="00641B27"/>
    <w:rsid w:val="00642682"/>
    <w:rsid w:val="006427A0"/>
    <w:rsid w:val="006427B6"/>
    <w:rsid w:val="00645925"/>
    <w:rsid w:val="00647EA1"/>
    <w:rsid w:val="00650D02"/>
    <w:rsid w:val="00653582"/>
    <w:rsid w:val="006609EF"/>
    <w:rsid w:val="00661CDB"/>
    <w:rsid w:val="00661FD3"/>
    <w:rsid w:val="00662700"/>
    <w:rsid w:val="00666290"/>
    <w:rsid w:val="00671D3E"/>
    <w:rsid w:val="006722FB"/>
    <w:rsid w:val="0067382A"/>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7168"/>
    <w:rsid w:val="006B7DA0"/>
    <w:rsid w:val="006B7DF3"/>
    <w:rsid w:val="006C069A"/>
    <w:rsid w:val="006C13CD"/>
    <w:rsid w:val="006C3CCF"/>
    <w:rsid w:val="006C50BD"/>
    <w:rsid w:val="006C57CA"/>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012"/>
    <w:rsid w:val="006E720B"/>
    <w:rsid w:val="006E760A"/>
    <w:rsid w:val="006E7C1F"/>
    <w:rsid w:val="006F0C29"/>
    <w:rsid w:val="006F0FD9"/>
    <w:rsid w:val="006F1908"/>
    <w:rsid w:val="006F1E25"/>
    <w:rsid w:val="006F3C6C"/>
    <w:rsid w:val="006F5B81"/>
    <w:rsid w:val="006F7640"/>
    <w:rsid w:val="006F7CFC"/>
    <w:rsid w:val="00704300"/>
    <w:rsid w:val="00705B02"/>
    <w:rsid w:val="00705EFC"/>
    <w:rsid w:val="00706E22"/>
    <w:rsid w:val="007072AB"/>
    <w:rsid w:val="00710A22"/>
    <w:rsid w:val="0071187A"/>
    <w:rsid w:val="00712CE9"/>
    <w:rsid w:val="00713FAE"/>
    <w:rsid w:val="00714987"/>
    <w:rsid w:val="00715F53"/>
    <w:rsid w:val="00717C84"/>
    <w:rsid w:val="007200EA"/>
    <w:rsid w:val="00720878"/>
    <w:rsid w:val="007216BC"/>
    <w:rsid w:val="00721915"/>
    <w:rsid w:val="00721BEC"/>
    <w:rsid w:val="00721DEF"/>
    <w:rsid w:val="0072227F"/>
    <w:rsid w:val="00722A20"/>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0544"/>
    <w:rsid w:val="00741341"/>
    <w:rsid w:val="00742A9E"/>
    <w:rsid w:val="00742F25"/>
    <w:rsid w:val="0074449F"/>
    <w:rsid w:val="007461D7"/>
    <w:rsid w:val="007511F5"/>
    <w:rsid w:val="00751537"/>
    <w:rsid w:val="00751CAF"/>
    <w:rsid w:val="00751D04"/>
    <w:rsid w:val="00752463"/>
    <w:rsid w:val="00752724"/>
    <w:rsid w:val="0075340E"/>
    <w:rsid w:val="00753C15"/>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4EB"/>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42AA"/>
    <w:rsid w:val="007C502F"/>
    <w:rsid w:val="007C7677"/>
    <w:rsid w:val="007D0232"/>
    <w:rsid w:val="007D0FD1"/>
    <w:rsid w:val="007D24A1"/>
    <w:rsid w:val="007D484B"/>
    <w:rsid w:val="007D517E"/>
    <w:rsid w:val="007D599E"/>
    <w:rsid w:val="007E05C4"/>
    <w:rsid w:val="007E0766"/>
    <w:rsid w:val="007E192E"/>
    <w:rsid w:val="007E2364"/>
    <w:rsid w:val="007E4905"/>
    <w:rsid w:val="007E4CA7"/>
    <w:rsid w:val="007E7A2E"/>
    <w:rsid w:val="007F118A"/>
    <w:rsid w:val="007F1EBE"/>
    <w:rsid w:val="007F3A4F"/>
    <w:rsid w:val="007F4C7B"/>
    <w:rsid w:val="007F4C81"/>
    <w:rsid w:val="007F5C46"/>
    <w:rsid w:val="007F6651"/>
    <w:rsid w:val="007F6A24"/>
    <w:rsid w:val="00800171"/>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1F5D"/>
    <w:rsid w:val="008221B7"/>
    <w:rsid w:val="00822DC6"/>
    <w:rsid w:val="0082320A"/>
    <w:rsid w:val="00823EA3"/>
    <w:rsid w:val="0082663B"/>
    <w:rsid w:val="0082693D"/>
    <w:rsid w:val="0082751C"/>
    <w:rsid w:val="00827B1B"/>
    <w:rsid w:val="00827B3C"/>
    <w:rsid w:val="00827CAF"/>
    <w:rsid w:val="00830C50"/>
    <w:rsid w:val="008316B4"/>
    <w:rsid w:val="00831F9E"/>
    <w:rsid w:val="00832701"/>
    <w:rsid w:val="0083329E"/>
    <w:rsid w:val="00833E93"/>
    <w:rsid w:val="00835F84"/>
    <w:rsid w:val="00836330"/>
    <w:rsid w:val="0083756A"/>
    <w:rsid w:val="008375E0"/>
    <w:rsid w:val="00837651"/>
    <w:rsid w:val="008400CE"/>
    <w:rsid w:val="008402F8"/>
    <w:rsid w:val="00840427"/>
    <w:rsid w:val="00841292"/>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56F50"/>
    <w:rsid w:val="0086071E"/>
    <w:rsid w:val="00860D6A"/>
    <w:rsid w:val="008633F2"/>
    <w:rsid w:val="0086469B"/>
    <w:rsid w:val="008647BD"/>
    <w:rsid w:val="00865CA2"/>
    <w:rsid w:val="00865EB6"/>
    <w:rsid w:val="0086668E"/>
    <w:rsid w:val="008667EB"/>
    <w:rsid w:val="008670F9"/>
    <w:rsid w:val="00867DB4"/>
    <w:rsid w:val="0087027E"/>
    <w:rsid w:val="008728FE"/>
    <w:rsid w:val="00875BFD"/>
    <w:rsid w:val="008777F6"/>
    <w:rsid w:val="00877B88"/>
    <w:rsid w:val="00880689"/>
    <w:rsid w:val="00881001"/>
    <w:rsid w:val="00881130"/>
    <w:rsid w:val="00881D22"/>
    <w:rsid w:val="00881E55"/>
    <w:rsid w:val="00881EAA"/>
    <w:rsid w:val="008841CB"/>
    <w:rsid w:val="008853A5"/>
    <w:rsid w:val="00885EC8"/>
    <w:rsid w:val="0088717C"/>
    <w:rsid w:val="008879E8"/>
    <w:rsid w:val="00887C60"/>
    <w:rsid w:val="00887DA9"/>
    <w:rsid w:val="0089278A"/>
    <w:rsid w:val="00893883"/>
    <w:rsid w:val="00893B2B"/>
    <w:rsid w:val="00894240"/>
    <w:rsid w:val="00894824"/>
    <w:rsid w:val="008962A5"/>
    <w:rsid w:val="008962CC"/>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2BB2"/>
    <w:rsid w:val="008C3D37"/>
    <w:rsid w:val="008C4EC9"/>
    <w:rsid w:val="008D2BD7"/>
    <w:rsid w:val="008D5325"/>
    <w:rsid w:val="008D572F"/>
    <w:rsid w:val="008D5E10"/>
    <w:rsid w:val="008D6F06"/>
    <w:rsid w:val="008D7CD0"/>
    <w:rsid w:val="008D7E43"/>
    <w:rsid w:val="008E082D"/>
    <w:rsid w:val="008E167E"/>
    <w:rsid w:val="008E3861"/>
    <w:rsid w:val="008E4D14"/>
    <w:rsid w:val="008E504A"/>
    <w:rsid w:val="008E728B"/>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5964"/>
    <w:rsid w:val="00916B94"/>
    <w:rsid w:val="00921770"/>
    <w:rsid w:val="00921FE7"/>
    <w:rsid w:val="00924F2D"/>
    <w:rsid w:val="0092693B"/>
    <w:rsid w:val="00926D3D"/>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5CCF"/>
    <w:rsid w:val="00966321"/>
    <w:rsid w:val="009676DF"/>
    <w:rsid w:val="00967904"/>
    <w:rsid w:val="00970E54"/>
    <w:rsid w:val="00973208"/>
    <w:rsid w:val="00974DD5"/>
    <w:rsid w:val="009763F4"/>
    <w:rsid w:val="009770DC"/>
    <w:rsid w:val="009800D9"/>
    <w:rsid w:val="009815EE"/>
    <w:rsid w:val="009815F1"/>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2EB4"/>
    <w:rsid w:val="009B39A4"/>
    <w:rsid w:val="009B3D38"/>
    <w:rsid w:val="009B405C"/>
    <w:rsid w:val="009B41E2"/>
    <w:rsid w:val="009B4F0E"/>
    <w:rsid w:val="009B63FC"/>
    <w:rsid w:val="009B715B"/>
    <w:rsid w:val="009B79B0"/>
    <w:rsid w:val="009C02D6"/>
    <w:rsid w:val="009C0932"/>
    <w:rsid w:val="009C222A"/>
    <w:rsid w:val="009C4257"/>
    <w:rsid w:val="009C7656"/>
    <w:rsid w:val="009D05A9"/>
    <w:rsid w:val="009D0C48"/>
    <w:rsid w:val="009D162D"/>
    <w:rsid w:val="009D19BF"/>
    <w:rsid w:val="009D34B6"/>
    <w:rsid w:val="009D4995"/>
    <w:rsid w:val="009D7C7B"/>
    <w:rsid w:val="009E00BA"/>
    <w:rsid w:val="009E106D"/>
    <w:rsid w:val="009E18FE"/>
    <w:rsid w:val="009E1BA7"/>
    <w:rsid w:val="009E2411"/>
    <w:rsid w:val="009E248B"/>
    <w:rsid w:val="009E5280"/>
    <w:rsid w:val="009F22B2"/>
    <w:rsid w:val="009F2967"/>
    <w:rsid w:val="009F3AC9"/>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3AED"/>
    <w:rsid w:val="00A17317"/>
    <w:rsid w:val="00A215BE"/>
    <w:rsid w:val="00A21837"/>
    <w:rsid w:val="00A2240C"/>
    <w:rsid w:val="00A24756"/>
    <w:rsid w:val="00A24815"/>
    <w:rsid w:val="00A26C62"/>
    <w:rsid w:val="00A301E2"/>
    <w:rsid w:val="00A31DFF"/>
    <w:rsid w:val="00A330CB"/>
    <w:rsid w:val="00A33820"/>
    <w:rsid w:val="00A33864"/>
    <w:rsid w:val="00A367D1"/>
    <w:rsid w:val="00A3785C"/>
    <w:rsid w:val="00A40F95"/>
    <w:rsid w:val="00A41DA1"/>
    <w:rsid w:val="00A42D3A"/>
    <w:rsid w:val="00A44913"/>
    <w:rsid w:val="00A4511E"/>
    <w:rsid w:val="00A45562"/>
    <w:rsid w:val="00A45C7F"/>
    <w:rsid w:val="00A51DDF"/>
    <w:rsid w:val="00A51F72"/>
    <w:rsid w:val="00A52448"/>
    <w:rsid w:val="00A53804"/>
    <w:rsid w:val="00A547DB"/>
    <w:rsid w:val="00A568E8"/>
    <w:rsid w:val="00A57381"/>
    <w:rsid w:val="00A57A64"/>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769CB"/>
    <w:rsid w:val="00A80AAF"/>
    <w:rsid w:val="00A830A4"/>
    <w:rsid w:val="00A844EC"/>
    <w:rsid w:val="00A84EE4"/>
    <w:rsid w:val="00A877CA"/>
    <w:rsid w:val="00A87A12"/>
    <w:rsid w:val="00A87D56"/>
    <w:rsid w:val="00A92A83"/>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4274"/>
    <w:rsid w:val="00AB5FB5"/>
    <w:rsid w:val="00AB6078"/>
    <w:rsid w:val="00AB755B"/>
    <w:rsid w:val="00AC18EA"/>
    <w:rsid w:val="00AC1B65"/>
    <w:rsid w:val="00AC2D1C"/>
    <w:rsid w:val="00AC3985"/>
    <w:rsid w:val="00AC6112"/>
    <w:rsid w:val="00AC6434"/>
    <w:rsid w:val="00AC704E"/>
    <w:rsid w:val="00AD1B16"/>
    <w:rsid w:val="00AD284C"/>
    <w:rsid w:val="00AD3584"/>
    <w:rsid w:val="00AD439E"/>
    <w:rsid w:val="00AD4DF0"/>
    <w:rsid w:val="00AD63BF"/>
    <w:rsid w:val="00AD679D"/>
    <w:rsid w:val="00AE0410"/>
    <w:rsid w:val="00AE0D44"/>
    <w:rsid w:val="00AE1366"/>
    <w:rsid w:val="00AE1CBF"/>
    <w:rsid w:val="00AE3032"/>
    <w:rsid w:val="00AE31AF"/>
    <w:rsid w:val="00AE53FC"/>
    <w:rsid w:val="00AF1E44"/>
    <w:rsid w:val="00AF26C6"/>
    <w:rsid w:val="00AF2789"/>
    <w:rsid w:val="00AF3242"/>
    <w:rsid w:val="00AF3A30"/>
    <w:rsid w:val="00AF60A3"/>
    <w:rsid w:val="00AF6BC2"/>
    <w:rsid w:val="00AF70F1"/>
    <w:rsid w:val="00AF7652"/>
    <w:rsid w:val="00B00FE4"/>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277D4"/>
    <w:rsid w:val="00B31658"/>
    <w:rsid w:val="00B31A3F"/>
    <w:rsid w:val="00B33978"/>
    <w:rsid w:val="00B344D8"/>
    <w:rsid w:val="00B34F6C"/>
    <w:rsid w:val="00B35487"/>
    <w:rsid w:val="00B355F7"/>
    <w:rsid w:val="00B37DAC"/>
    <w:rsid w:val="00B410EA"/>
    <w:rsid w:val="00B42C12"/>
    <w:rsid w:val="00B42CF1"/>
    <w:rsid w:val="00B4374B"/>
    <w:rsid w:val="00B451EA"/>
    <w:rsid w:val="00B45DB5"/>
    <w:rsid w:val="00B4657D"/>
    <w:rsid w:val="00B478C0"/>
    <w:rsid w:val="00B5069D"/>
    <w:rsid w:val="00B52B62"/>
    <w:rsid w:val="00B531A1"/>
    <w:rsid w:val="00B54AD5"/>
    <w:rsid w:val="00B54FC6"/>
    <w:rsid w:val="00B556DD"/>
    <w:rsid w:val="00B55A4D"/>
    <w:rsid w:val="00B5676A"/>
    <w:rsid w:val="00B569F8"/>
    <w:rsid w:val="00B618FB"/>
    <w:rsid w:val="00B66ECD"/>
    <w:rsid w:val="00B67E13"/>
    <w:rsid w:val="00B7142E"/>
    <w:rsid w:val="00B71F1B"/>
    <w:rsid w:val="00B7217E"/>
    <w:rsid w:val="00B72D99"/>
    <w:rsid w:val="00B7399F"/>
    <w:rsid w:val="00B75DCF"/>
    <w:rsid w:val="00B816B1"/>
    <w:rsid w:val="00B8268F"/>
    <w:rsid w:val="00B837E8"/>
    <w:rsid w:val="00B83D45"/>
    <w:rsid w:val="00B848B4"/>
    <w:rsid w:val="00B854A8"/>
    <w:rsid w:val="00B85F8B"/>
    <w:rsid w:val="00B860B3"/>
    <w:rsid w:val="00B864E2"/>
    <w:rsid w:val="00B86CBD"/>
    <w:rsid w:val="00B8717D"/>
    <w:rsid w:val="00B879A8"/>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09C8"/>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22F0"/>
    <w:rsid w:val="00BF2FDC"/>
    <w:rsid w:val="00BF32BD"/>
    <w:rsid w:val="00BF3E4D"/>
    <w:rsid w:val="00BF3F8F"/>
    <w:rsid w:val="00BF4121"/>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6C25"/>
    <w:rsid w:val="00C3359E"/>
    <w:rsid w:val="00C3482B"/>
    <w:rsid w:val="00C35E0C"/>
    <w:rsid w:val="00C37DBB"/>
    <w:rsid w:val="00C43D46"/>
    <w:rsid w:val="00C45260"/>
    <w:rsid w:val="00C45A7F"/>
    <w:rsid w:val="00C46941"/>
    <w:rsid w:val="00C471CC"/>
    <w:rsid w:val="00C47841"/>
    <w:rsid w:val="00C5188C"/>
    <w:rsid w:val="00C5249D"/>
    <w:rsid w:val="00C52E7B"/>
    <w:rsid w:val="00C548A1"/>
    <w:rsid w:val="00C55E07"/>
    <w:rsid w:val="00C57281"/>
    <w:rsid w:val="00C5796D"/>
    <w:rsid w:val="00C57DAE"/>
    <w:rsid w:val="00C6056D"/>
    <w:rsid w:val="00C61A20"/>
    <w:rsid w:val="00C61D73"/>
    <w:rsid w:val="00C63196"/>
    <w:rsid w:val="00C64738"/>
    <w:rsid w:val="00C64B3A"/>
    <w:rsid w:val="00C65F54"/>
    <w:rsid w:val="00C66E48"/>
    <w:rsid w:val="00C7126F"/>
    <w:rsid w:val="00C72F81"/>
    <w:rsid w:val="00C74CCE"/>
    <w:rsid w:val="00C74E53"/>
    <w:rsid w:val="00C76250"/>
    <w:rsid w:val="00C77C6D"/>
    <w:rsid w:val="00C80565"/>
    <w:rsid w:val="00C81457"/>
    <w:rsid w:val="00C8266B"/>
    <w:rsid w:val="00C845C8"/>
    <w:rsid w:val="00C869F4"/>
    <w:rsid w:val="00C86E57"/>
    <w:rsid w:val="00C877F7"/>
    <w:rsid w:val="00C91447"/>
    <w:rsid w:val="00C925F1"/>
    <w:rsid w:val="00C940BC"/>
    <w:rsid w:val="00C95BD2"/>
    <w:rsid w:val="00CA1003"/>
    <w:rsid w:val="00CA20D0"/>
    <w:rsid w:val="00CA368A"/>
    <w:rsid w:val="00CA3B6A"/>
    <w:rsid w:val="00CA3BE0"/>
    <w:rsid w:val="00CA6AEC"/>
    <w:rsid w:val="00CA7955"/>
    <w:rsid w:val="00CB0A50"/>
    <w:rsid w:val="00CB66A2"/>
    <w:rsid w:val="00CB7C82"/>
    <w:rsid w:val="00CC09C7"/>
    <w:rsid w:val="00CC0B5E"/>
    <w:rsid w:val="00CC1115"/>
    <w:rsid w:val="00CC15E3"/>
    <w:rsid w:val="00CC1CD6"/>
    <w:rsid w:val="00CC513C"/>
    <w:rsid w:val="00CC6284"/>
    <w:rsid w:val="00CC650E"/>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665C"/>
    <w:rsid w:val="00D37169"/>
    <w:rsid w:val="00D4127A"/>
    <w:rsid w:val="00D4179F"/>
    <w:rsid w:val="00D42512"/>
    <w:rsid w:val="00D43ACC"/>
    <w:rsid w:val="00D46E1D"/>
    <w:rsid w:val="00D471ED"/>
    <w:rsid w:val="00D4776B"/>
    <w:rsid w:val="00D501B6"/>
    <w:rsid w:val="00D5051C"/>
    <w:rsid w:val="00D50D4B"/>
    <w:rsid w:val="00D530AE"/>
    <w:rsid w:val="00D54A98"/>
    <w:rsid w:val="00D57D6F"/>
    <w:rsid w:val="00D57E0F"/>
    <w:rsid w:val="00D608EF"/>
    <w:rsid w:val="00D60C0E"/>
    <w:rsid w:val="00D6185E"/>
    <w:rsid w:val="00D627BB"/>
    <w:rsid w:val="00D66209"/>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4D03"/>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E7EE4"/>
    <w:rsid w:val="00DF0933"/>
    <w:rsid w:val="00DF0B22"/>
    <w:rsid w:val="00DF0C11"/>
    <w:rsid w:val="00DF0DE6"/>
    <w:rsid w:val="00DF1067"/>
    <w:rsid w:val="00DF5A1F"/>
    <w:rsid w:val="00DF657F"/>
    <w:rsid w:val="00DF6837"/>
    <w:rsid w:val="00DF7CD4"/>
    <w:rsid w:val="00DF7DA6"/>
    <w:rsid w:val="00E03D93"/>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4245"/>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030"/>
    <w:rsid w:val="00E473DD"/>
    <w:rsid w:val="00E477BB"/>
    <w:rsid w:val="00E50F2A"/>
    <w:rsid w:val="00E52470"/>
    <w:rsid w:val="00E531DA"/>
    <w:rsid w:val="00E54294"/>
    <w:rsid w:val="00E55347"/>
    <w:rsid w:val="00E56E2A"/>
    <w:rsid w:val="00E5735D"/>
    <w:rsid w:val="00E623D2"/>
    <w:rsid w:val="00E62626"/>
    <w:rsid w:val="00E628CD"/>
    <w:rsid w:val="00E62C35"/>
    <w:rsid w:val="00E64553"/>
    <w:rsid w:val="00E6458B"/>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3B08"/>
    <w:rsid w:val="00E950A9"/>
    <w:rsid w:val="00E95E3E"/>
    <w:rsid w:val="00EA0696"/>
    <w:rsid w:val="00EA1BB5"/>
    <w:rsid w:val="00EA1CDA"/>
    <w:rsid w:val="00EA1CF8"/>
    <w:rsid w:val="00EA2A18"/>
    <w:rsid w:val="00EA4591"/>
    <w:rsid w:val="00EA46FC"/>
    <w:rsid w:val="00EA5CC9"/>
    <w:rsid w:val="00EA773F"/>
    <w:rsid w:val="00EB2254"/>
    <w:rsid w:val="00EB2F9F"/>
    <w:rsid w:val="00EB3E2A"/>
    <w:rsid w:val="00EB540B"/>
    <w:rsid w:val="00EB7665"/>
    <w:rsid w:val="00EC02C6"/>
    <w:rsid w:val="00EC0FD0"/>
    <w:rsid w:val="00EC1710"/>
    <w:rsid w:val="00EC268F"/>
    <w:rsid w:val="00EC39C8"/>
    <w:rsid w:val="00EC42E3"/>
    <w:rsid w:val="00ED075F"/>
    <w:rsid w:val="00ED0A5E"/>
    <w:rsid w:val="00ED1123"/>
    <w:rsid w:val="00ED1D4B"/>
    <w:rsid w:val="00ED1D57"/>
    <w:rsid w:val="00ED226C"/>
    <w:rsid w:val="00ED3516"/>
    <w:rsid w:val="00ED4006"/>
    <w:rsid w:val="00ED53E9"/>
    <w:rsid w:val="00ED724B"/>
    <w:rsid w:val="00ED7C01"/>
    <w:rsid w:val="00EE081E"/>
    <w:rsid w:val="00EE3163"/>
    <w:rsid w:val="00EE494C"/>
    <w:rsid w:val="00EE6693"/>
    <w:rsid w:val="00EF0D7F"/>
    <w:rsid w:val="00EF13A0"/>
    <w:rsid w:val="00EF1E75"/>
    <w:rsid w:val="00EF2B22"/>
    <w:rsid w:val="00EF2CD5"/>
    <w:rsid w:val="00EF409A"/>
    <w:rsid w:val="00EF4AA0"/>
    <w:rsid w:val="00EF4B5B"/>
    <w:rsid w:val="00EF6359"/>
    <w:rsid w:val="00F003E4"/>
    <w:rsid w:val="00F01B93"/>
    <w:rsid w:val="00F03C79"/>
    <w:rsid w:val="00F03FE0"/>
    <w:rsid w:val="00F05AA6"/>
    <w:rsid w:val="00F06A0D"/>
    <w:rsid w:val="00F1057E"/>
    <w:rsid w:val="00F11AB2"/>
    <w:rsid w:val="00F12994"/>
    <w:rsid w:val="00F1682E"/>
    <w:rsid w:val="00F171CD"/>
    <w:rsid w:val="00F17716"/>
    <w:rsid w:val="00F17FB9"/>
    <w:rsid w:val="00F20A79"/>
    <w:rsid w:val="00F21B15"/>
    <w:rsid w:val="00F21CA9"/>
    <w:rsid w:val="00F231EC"/>
    <w:rsid w:val="00F23270"/>
    <w:rsid w:val="00F2421E"/>
    <w:rsid w:val="00F2621C"/>
    <w:rsid w:val="00F323B7"/>
    <w:rsid w:val="00F33AF4"/>
    <w:rsid w:val="00F34E8D"/>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492"/>
    <w:rsid w:val="00F67D46"/>
    <w:rsid w:val="00F7087D"/>
    <w:rsid w:val="00F716AB"/>
    <w:rsid w:val="00F71D2D"/>
    <w:rsid w:val="00F72B73"/>
    <w:rsid w:val="00F750F2"/>
    <w:rsid w:val="00F817F6"/>
    <w:rsid w:val="00F828BA"/>
    <w:rsid w:val="00F82D4A"/>
    <w:rsid w:val="00F82EE7"/>
    <w:rsid w:val="00F83651"/>
    <w:rsid w:val="00F83F47"/>
    <w:rsid w:val="00F84028"/>
    <w:rsid w:val="00F8412B"/>
    <w:rsid w:val="00F85108"/>
    <w:rsid w:val="00F86054"/>
    <w:rsid w:val="00F87BD4"/>
    <w:rsid w:val="00F87E06"/>
    <w:rsid w:val="00F90461"/>
    <w:rsid w:val="00F936B3"/>
    <w:rsid w:val="00F93B9D"/>
    <w:rsid w:val="00F94192"/>
    <w:rsid w:val="00F947F4"/>
    <w:rsid w:val="00F951AF"/>
    <w:rsid w:val="00F96D78"/>
    <w:rsid w:val="00F970A9"/>
    <w:rsid w:val="00FA0220"/>
    <w:rsid w:val="00FA0689"/>
    <w:rsid w:val="00FA2D10"/>
    <w:rsid w:val="00FA4382"/>
    <w:rsid w:val="00FA49F5"/>
    <w:rsid w:val="00FA552A"/>
    <w:rsid w:val="00FA592B"/>
    <w:rsid w:val="00FA64B2"/>
    <w:rsid w:val="00FB173C"/>
    <w:rsid w:val="00FB1A1F"/>
    <w:rsid w:val="00FB1A4A"/>
    <w:rsid w:val="00FB31E8"/>
    <w:rsid w:val="00FB40C4"/>
    <w:rsid w:val="00FB52FF"/>
    <w:rsid w:val="00FB624A"/>
    <w:rsid w:val="00FC0D3B"/>
    <w:rsid w:val="00FC1750"/>
    <w:rsid w:val="00FC1EA9"/>
    <w:rsid w:val="00FC2789"/>
    <w:rsid w:val="00FC34D0"/>
    <w:rsid w:val="00FC3BA7"/>
    <w:rsid w:val="00FC4158"/>
    <w:rsid w:val="00FC4E36"/>
    <w:rsid w:val="00FC63E1"/>
    <w:rsid w:val="00FC6A0E"/>
    <w:rsid w:val="00FC7A61"/>
    <w:rsid w:val="00FD03DC"/>
    <w:rsid w:val="00FD1EBA"/>
    <w:rsid w:val="00FD2A23"/>
    <w:rsid w:val="00FD4C13"/>
    <w:rsid w:val="00FD5C91"/>
    <w:rsid w:val="00FD7638"/>
    <w:rsid w:val="00FE0416"/>
    <w:rsid w:val="00FE1C1D"/>
    <w:rsid w:val="00FE337D"/>
    <w:rsid w:val="00FE42BE"/>
    <w:rsid w:val="00FE4498"/>
    <w:rsid w:val="00FE460F"/>
    <w:rsid w:val="00FE526D"/>
    <w:rsid w:val="00FF0134"/>
    <w:rsid w:val="00FF06D5"/>
    <w:rsid w:val="00FF2010"/>
    <w:rsid w:val="00FF22A3"/>
    <w:rsid w:val="00FF2C3D"/>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rPr>
      <w:rFonts w:ascii="Times New Roman" w:hAnsi="Times New Roman"/>
    </w:rPr>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rPr>
  </w:style>
  <w:style w:type="paragraph" w:customStyle="1" w:styleId="bodytext">
    <w:name w:val="bodytext"/>
    <w:basedOn w:val="Standard"/>
    <w:rsid w:val="008B030B"/>
    <w:pPr>
      <w:spacing w:before="100" w:beforeAutospacing="1" w:after="100" w:afterAutospacing="1"/>
    </w:pPr>
    <w:rPr>
      <w:sz w:val="24"/>
      <w:szCs w:val="24"/>
    </w:rPr>
  </w:style>
  <w:style w:type="character" w:customStyle="1" w:styleId="FuzeileZchn">
    <w:name w:val="Fußzeile Zchn"/>
  </w:style>
  <w:style w:type="character" w:styleId="Kommentarzeichen">
    <w:name w:val="annotation reference"/>
    <w:uiPriority w:val="99"/>
    <w:semiHidden/>
    <w:rPr>
      <w:sz w:val="16"/>
      <w:szCs w:val="16"/>
    </w:rPr>
  </w:style>
  <w:style w:type="paragraph" w:styleId="Kommentartext">
    <w:name w:val="annotation text"/>
    <w:basedOn w:val="Standard"/>
    <w:uiPriority w:val="99"/>
  </w:style>
  <w:style w:type="character" w:customStyle="1" w:styleId="KommentartextZchn">
    <w:name w:val="Kommentartext Zchn"/>
    <w:uiPriority w:val="99"/>
  </w:style>
  <w:style w:type="paragraph" w:styleId="Kommentarthema">
    <w:name w:val="annotation subject"/>
    <w:basedOn w:val="Kommentartext"/>
    <w:next w:val="Kommentartext"/>
    <w:rPr>
      <w:b/>
      <w:bCs/>
    </w:rPr>
  </w:style>
  <w:style w:type="character" w:customStyle="1" w:styleId="KommentarthemaZchn">
    <w:name w:val="Kommentarthema Zchn"/>
    <w:rPr>
      <w:b/>
      <w:bCs/>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27294213">
      <w:bodyDiv w:val="1"/>
      <w:marLeft w:val="0"/>
      <w:marRight w:val="0"/>
      <w:marTop w:val="0"/>
      <w:marBottom w:val="0"/>
      <w:divBdr>
        <w:top w:val="none" w:sz="0" w:space="0" w:color="auto"/>
        <w:left w:val="none" w:sz="0" w:space="0" w:color="auto"/>
        <w:bottom w:val="none" w:sz="0" w:space="0" w:color="auto"/>
        <w:right w:val="none" w:sz="0" w:space="0" w:color="auto"/>
      </w:divBdr>
    </w:div>
    <w:div w:id="38016110">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0951559">
      <w:bodyDiv w:val="1"/>
      <w:marLeft w:val="0"/>
      <w:marRight w:val="0"/>
      <w:marTop w:val="0"/>
      <w:marBottom w:val="0"/>
      <w:divBdr>
        <w:top w:val="none" w:sz="0" w:space="0" w:color="auto"/>
        <w:left w:val="none" w:sz="0" w:space="0" w:color="auto"/>
        <w:bottom w:val="none" w:sz="0" w:space="0" w:color="auto"/>
        <w:right w:val="none" w:sz="0" w:space="0" w:color="auto"/>
      </w:divBdr>
    </w:div>
    <w:div w:id="65691916">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89550874">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161163298">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06719014">
      <w:bodyDiv w:val="1"/>
      <w:marLeft w:val="0"/>
      <w:marRight w:val="0"/>
      <w:marTop w:val="0"/>
      <w:marBottom w:val="0"/>
      <w:divBdr>
        <w:top w:val="none" w:sz="0" w:space="0" w:color="auto"/>
        <w:left w:val="none" w:sz="0" w:space="0" w:color="auto"/>
        <w:bottom w:val="none" w:sz="0" w:space="0" w:color="auto"/>
        <w:right w:val="none" w:sz="0" w:space="0" w:color="auto"/>
      </w:divBdr>
    </w:div>
    <w:div w:id="217593097">
      <w:bodyDiv w:val="1"/>
      <w:marLeft w:val="0"/>
      <w:marRight w:val="0"/>
      <w:marTop w:val="0"/>
      <w:marBottom w:val="0"/>
      <w:divBdr>
        <w:top w:val="none" w:sz="0" w:space="0" w:color="auto"/>
        <w:left w:val="none" w:sz="0" w:space="0" w:color="auto"/>
        <w:bottom w:val="none" w:sz="0" w:space="0" w:color="auto"/>
        <w:right w:val="none" w:sz="0" w:space="0" w:color="auto"/>
      </w:divBdr>
    </w:div>
    <w:div w:id="235286862">
      <w:bodyDiv w:val="1"/>
      <w:marLeft w:val="0"/>
      <w:marRight w:val="0"/>
      <w:marTop w:val="0"/>
      <w:marBottom w:val="0"/>
      <w:divBdr>
        <w:top w:val="none" w:sz="0" w:space="0" w:color="auto"/>
        <w:left w:val="none" w:sz="0" w:space="0" w:color="auto"/>
        <w:bottom w:val="none" w:sz="0" w:space="0" w:color="auto"/>
        <w:right w:val="none" w:sz="0" w:space="0" w:color="auto"/>
      </w:divBdr>
    </w:div>
    <w:div w:id="239296423">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329259639">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37549961">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65476688">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88279885">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01188447">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881671505">
      <w:bodyDiv w:val="1"/>
      <w:marLeft w:val="0"/>
      <w:marRight w:val="0"/>
      <w:marTop w:val="0"/>
      <w:marBottom w:val="0"/>
      <w:divBdr>
        <w:top w:val="none" w:sz="0" w:space="0" w:color="auto"/>
        <w:left w:val="none" w:sz="0" w:space="0" w:color="auto"/>
        <w:bottom w:val="none" w:sz="0" w:space="0" w:color="auto"/>
        <w:right w:val="none" w:sz="0" w:space="0" w:color="auto"/>
      </w:divBdr>
    </w:div>
    <w:div w:id="988247441">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12995989">
      <w:bodyDiv w:val="1"/>
      <w:marLeft w:val="0"/>
      <w:marRight w:val="0"/>
      <w:marTop w:val="0"/>
      <w:marBottom w:val="0"/>
      <w:divBdr>
        <w:top w:val="none" w:sz="0" w:space="0" w:color="auto"/>
        <w:left w:val="none" w:sz="0" w:space="0" w:color="auto"/>
        <w:bottom w:val="none" w:sz="0" w:space="0" w:color="auto"/>
        <w:right w:val="none" w:sz="0" w:space="0" w:color="auto"/>
      </w:divBdr>
    </w:div>
    <w:div w:id="1085108577">
      <w:bodyDiv w:val="1"/>
      <w:marLeft w:val="0"/>
      <w:marRight w:val="0"/>
      <w:marTop w:val="0"/>
      <w:marBottom w:val="0"/>
      <w:divBdr>
        <w:top w:val="none" w:sz="0" w:space="0" w:color="auto"/>
        <w:left w:val="none" w:sz="0" w:space="0" w:color="auto"/>
        <w:bottom w:val="none" w:sz="0" w:space="0" w:color="auto"/>
        <w:right w:val="none" w:sz="0" w:space="0" w:color="auto"/>
      </w:divBdr>
    </w:div>
    <w:div w:id="1155996583">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195994877">
      <w:bodyDiv w:val="1"/>
      <w:marLeft w:val="0"/>
      <w:marRight w:val="0"/>
      <w:marTop w:val="0"/>
      <w:marBottom w:val="0"/>
      <w:divBdr>
        <w:top w:val="none" w:sz="0" w:space="0" w:color="auto"/>
        <w:left w:val="none" w:sz="0" w:space="0" w:color="auto"/>
        <w:bottom w:val="none" w:sz="0" w:space="0" w:color="auto"/>
        <w:right w:val="none" w:sz="0" w:space="0" w:color="auto"/>
      </w:divBdr>
    </w:div>
    <w:div w:id="126171579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275819442">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037997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19004998">
      <w:bodyDiv w:val="1"/>
      <w:marLeft w:val="0"/>
      <w:marRight w:val="0"/>
      <w:marTop w:val="0"/>
      <w:marBottom w:val="0"/>
      <w:divBdr>
        <w:top w:val="none" w:sz="0" w:space="0" w:color="auto"/>
        <w:left w:val="none" w:sz="0" w:space="0" w:color="auto"/>
        <w:bottom w:val="none" w:sz="0" w:space="0" w:color="auto"/>
        <w:right w:val="none" w:sz="0" w:space="0" w:color="auto"/>
      </w:divBdr>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21776086">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049521">
      <w:bodyDiv w:val="1"/>
      <w:marLeft w:val="0"/>
      <w:marRight w:val="0"/>
      <w:marTop w:val="0"/>
      <w:marBottom w:val="0"/>
      <w:divBdr>
        <w:top w:val="none" w:sz="0" w:space="0" w:color="auto"/>
        <w:left w:val="none" w:sz="0" w:space="0" w:color="auto"/>
        <w:bottom w:val="none" w:sz="0" w:space="0" w:color="auto"/>
        <w:right w:val="none" w:sz="0" w:space="0" w:color="auto"/>
      </w:divBdr>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694189533">
      <w:bodyDiv w:val="1"/>
      <w:marLeft w:val="0"/>
      <w:marRight w:val="0"/>
      <w:marTop w:val="0"/>
      <w:marBottom w:val="0"/>
      <w:divBdr>
        <w:top w:val="none" w:sz="0" w:space="0" w:color="auto"/>
        <w:left w:val="none" w:sz="0" w:space="0" w:color="auto"/>
        <w:bottom w:val="none" w:sz="0" w:space="0" w:color="auto"/>
        <w:right w:val="none" w:sz="0" w:space="0" w:color="auto"/>
      </w:divBdr>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6711965">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10172717">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01595341">
      <w:bodyDiv w:val="1"/>
      <w:marLeft w:val="0"/>
      <w:marRight w:val="0"/>
      <w:marTop w:val="0"/>
      <w:marBottom w:val="0"/>
      <w:divBdr>
        <w:top w:val="none" w:sz="0" w:space="0" w:color="auto"/>
        <w:left w:val="none" w:sz="0" w:space="0" w:color="auto"/>
        <w:bottom w:val="none" w:sz="0" w:space="0" w:color="auto"/>
        <w:right w:val="none" w:sz="0" w:space="0" w:color="auto"/>
      </w:divBdr>
    </w:div>
    <w:div w:id="1914192405">
      <w:bodyDiv w:val="1"/>
      <w:marLeft w:val="0"/>
      <w:marRight w:val="0"/>
      <w:marTop w:val="0"/>
      <w:marBottom w:val="0"/>
      <w:divBdr>
        <w:top w:val="none" w:sz="0" w:space="0" w:color="auto"/>
        <w:left w:val="none" w:sz="0" w:space="0" w:color="auto"/>
        <w:bottom w:val="none" w:sz="0" w:space="0" w:color="auto"/>
        <w:right w:val="none" w:sz="0" w:space="0" w:color="auto"/>
      </w:divBdr>
    </w:div>
    <w:div w:id="1947423681">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 w:id="20990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en/press/press-releases/detail-pm/individual-combination-options-the-new-bdf20-control-panel-from-schmersal" TargetMode="External"/><Relationship Id="rId13" Type="http://schemas.openxmlformats.org/officeDocument/2006/relationships/hyperlink" Target="http://www.tecnicum.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hmersa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eboldlaux@schmersa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chmersal.com/datenschut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4209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asieboldlaux@schmersal.com</dc:creator>
  <cp:keywords/>
  <cp:lastModifiedBy>Siebold-Laux, Anke</cp:lastModifiedBy>
  <cp:revision>3</cp:revision>
  <dcterms:created xsi:type="dcterms:W3CDTF">2025-10-15T08:33:00Z</dcterms:created>
  <dcterms:modified xsi:type="dcterms:W3CDTF">2025-11-21T11:03:00Z</dcterms:modified>
</cp:coreProperties>
</file>